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946"/>
        <w:gridCol w:w="948"/>
        <w:gridCol w:w="409"/>
        <w:gridCol w:w="453"/>
        <w:gridCol w:w="905"/>
        <w:gridCol w:w="1539"/>
        <w:gridCol w:w="379"/>
        <w:gridCol w:w="350"/>
        <w:gridCol w:w="454"/>
        <w:gridCol w:w="1317"/>
        <w:gridCol w:w="43"/>
        <w:gridCol w:w="1357"/>
      </w:tblGrid>
      <w:tr w:rsidR="00080BC4" w:rsidRPr="00546A65" w14:paraId="0CB9750A" w14:textId="77777777" w:rsidTr="000970A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7344AA5F" w14:textId="77777777" w:rsidR="00080BC4" w:rsidRPr="00546A65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  <w:tcBorders>
              <w:top w:val="single" w:sz="12" w:space="0" w:color="auto"/>
            </w:tcBorders>
          </w:tcPr>
          <w:p w14:paraId="2C48FDF7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Nazwa modułu (bloku przedmiotów): </w:t>
            </w:r>
          </w:p>
          <w:p w14:paraId="0743C586" w14:textId="77777777" w:rsidR="00080BC4" w:rsidRPr="00546A65" w:rsidRDefault="00784FF2" w:rsidP="006714AC">
            <w:pPr>
              <w:jc w:val="both"/>
              <w:rPr>
                <w:b/>
                <w:bCs/>
                <w:sz w:val="24"/>
                <w:szCs w:val="24"/>
              </w:rPr>
            </w:pPr>
            <w:r w:rsidRPr="00546A65">
              <w:rPr>
                <w:b/>
                <w:sz w:val="24"/>
                <w:szCs w:val="24"/>
              </w:rPr>
              <w:t>Przedmiot</w:t>
            </w:r>
            <w:r w:rsidR="006714AC">
              <w:rPr>
                <w:b/>
                <w:sz w:val="24"/>
                <w:szCs w:val="24"/>
              </w:rPr>
              <w:t xml:space="preserve">y </w:t>
            </w:r>
            <w:r w:rsidRPr="00546A65">
              <w:rPr>
                <w:b/>
                <w:sz w:val="24"/>
                <w:szCs w:val="24"/>
              </w:rPr>
              <w:t xml:space="preserve"> fakultatywn</w:t>
            </w:r>
            <w:r w:rsidR="006714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14:paraId="4DFD6285" w14:textId="353951F4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Kod modułu:</w:t>
            </w:r>
            <w:r w:rsidR="000970A7">
              <w:rPr>
                <w:sz w:val="24"/>
                <w:szCs w:val="24"/>
              </w:rPr>
              <w:t xml:space="preserve"> D</w:t>
            </w:r>
          </w:p>
        </w:tc>
      </w:tr>
      <w:tr w:rsidR="00080BC4" w:rsidRPr="00546A65" w14:paraId="6CEB1088" w14:textId="77777777" w:rsidTr="000970A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1CBC99D" w14:textId="77777777" w:rsidR="00080BC4" w:rsidRPr="00546A65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14:paraId="420262BA" w14:textId="77777777" w:rsidR="00080BC4" w:rsidRPr="00546A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Nazwa przedmiotu: </w:t>
            </w:r>
          </w:p>
          <w:p w14:paraId="7092597A" w14:textId="78E456A4" w:rsidR="00080BC4" w:rsidRPr="00546A65" w:rsidRDefault="004F3399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546A65">
              <w:rPr>
                <w:b/>
                <w:sz w:val="24"/>
                <w:szCs w:val="24"/>
              </w:rPr>
              <w:t>W kręgu wybranych motywów literatury i malarstwa</w:t>
            </w:r>
          </w:p>
        </w:tc>
        <w:tc>
          <w:tcPr>
            <w:tcW w:w="3171" w:type="dxa"/>
            <w:gridSpan w:val="4"/>
            <w:shd w:val="clear" w:color="auto" w:fill="C0C0C0"/>
          </w:tcPr>
          <w:p w14:paraId="397F8A57" w14:textId="546173E5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Kod przedmiotu:</w:t>
            </w:r>
            <w:r w:rsidR="000970A7">
              <w:rPr>
                <w:sz w:val="24"/>
                <w:szCs w:val="24"/>
              </w:rPr>
              <w:t xml:space="preserve"> D/</w:t>
            </w:r>
            <w:r w:rsidR="00094AC1">
              <w:rPr>
                <w:sz w:val="24"/>
                <w:szCs w:val="24"/>
              </w:rPr>
              <w:t>28-32</w:t>
            </w:r>
          </w:p>
        </w:tc>
      </w:tr>
      <w:tr w:rsidR="00080BC4" w:rsidRPr="00546A65" w14:paraId="642DF529" w14:textId="77777777" w:rsidTr="000970A7">
        <w:trPr>
          <w:cantSplit/>
        </w:trPr>
        <w:tc>
          <w:tcPr>
            <w:tcW w:w="497" w:type="dxa"/>
            <w:vMerge/>
          </w:tcPr>
          <w:p w14:paraId="10E624F3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68243559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Nazwa jednostki prowadzącej przedmiot / moduł:</w:t>
            </w:r>
          </w:p>
          <w:p w14:paraId="501F8494" w14:textId="77777777" w:rsidR="00080BC4" w:rsidRPr="00546A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546A65">
              <w:rPr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080BC4" w:rsidRPr="00546A65" w14:paraId="78F1BB81" w14:textId="77777777" w:rsidTr="000970A7">
        <w:trPr>
          <w:cantSplit/>
        </w:trPr>
        <w:tc>
          <w:tcPr>
            <w:tcW w:w="497" w:type="dxa"/>
            <w:vMerge/>
          </w:tcPr>
          <w:p w14:paraId="5223061A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40C24C31" w14:textId="51D03336" w:rsidR="00431265" w:rsidRPr="000970A7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Nazwa kierunku:</w:t>
            </w:r>
            <w:r w:rsidR="000970A7">
              <w:rPr>
                <w:sz w:val="24"/>
                <w:szCs w:val="24"/>
              </w:rPr>
              <w:t xml:space="preserve">  </w:t>
            </w:r>
            <w:r w:rsidRPr="00546A65">
              <w:rPr>
                <w:b/>
                <w:bCs/>
                <w:sz w:val="24"/>
                <w:szCs w:val="24"/>
              </w:rPr>
              <w:t>filologia polska</w:t>
            </w:r>
            <w:r w:rsidR="000970A7">
              <w:rPr>
                <w:b/>
                <w:bCs/>
                <w:sz w:val="24"/>
                <w:szCs w:val="24"/>
              </w:rPr>
              <w:t xml:space="preserve"> I st.</w:t>
            </w:r>
          </w:p>
        </w:tc>
      </w:tr>
      <w:tr w:rsidR="00094AC1" w:rsidRPr="00546A65" w14:paraId="068BD9AF" w14:textId="77777777" w:rsidTr="000970A7">
        <w:trPr>
          <w:cantSplit/>
        </w:trPr>
        <w:tc>
          <w:tcPr>
            <w:tcW w:w="497" w:type="dxa"/>
            <w:vMerge/>
          </w:tcPr>
          <w:p w14:paraId="5E1C91C9" w14:textId="77777777" w:rsidR="00094AC1" w:rsidRPr="00546A65" w:rsidRDefault="00094AC1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0911AFA4" w14:textId="3E2ABD68" w:rsidR="00094AC1" w:rsidRPr="00546A65" w:rsidRDefault="00094AC1" w:rsidP="007D53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Specjalność: </w:t>
            </w:r>
            <w:r w:rsidRPr="0025725C">
              <w:rPr>
                <w:b/>
                <w:bCs/>
                <w:sz w:val="24"/>
              </w:rPr>
              <w:t>dziennikarstwo i nowe media</w:t>
            </w:r>
            <w:r>
              <w:rPr>
                <w:b/>
                <w:bCs/>
                <w:sz w:val="24"/>
              </w:rPr>
              <w:t>, kreatywne pisanie i narracje gier komputerowych</w:t>
            </w:r>
          </w:p>
        </w:tc>
      </w:tr>
      <w:tr w:rsidR="00080BC4" w:rsidRPr="00546A65" w14:paraId="1E388066" w14:textId="77777777" w:rsidTr="000970A7">
        <w:trPr>
          <w:cantSplit/>
        </w:trPr>
        <w:tc>
          <w:tcPr>
            <w:tcW w:w="497" w:type="dxa"/>
            <w:vMerge/>
          </w:tcPr>
          <w:p w14:paraId="6CB33D8B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14:paraId="334CFD1A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Forma studiów:</w:t>
            </w:r>
          </w:p>
          <w:p w14:paraId="2B968ECF" w14:textId="77777777" w:rsidR="00080BC4" w:rsidRPr="00546A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546A65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823" w:type="dxa"/>
            <w:gridSpan w:val="3"/>
          </w:tcPr>
          <w:p w14:paraId="49F17629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Profil kształcenia:</w:t>
            </w:r>
          </w:p>
          <w:p w14:paraId="4F4EF05D" w14:textId="77777777" w:rsidR="00080BC4" w:rsidRPr="00546A65" w:rsidRDefault="00A12E82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546A6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5"/>
          </w:tcPr>
          <w:p w14:paraId="6F8350BE" w14:textId="77777777" w:rsidR="00094AC1" w:rsidRPr="00643EFA" w:rsidRDefault="00094AC1" w:rsidP="00094AC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Poziom kształcenia: </w:t>
            </w:r>
          </w:p>
          <w:p w14:paraId="0C0B07D7" w14:textId="1BBD77C5" w:rsidR="00080BC4" w:rsidRPr="00546A65" w:rsidRDefault="00094AC1" w:rsidP="00094AC1">
            <w:pPr>
              <w:rPr>
                <w:b/>
                <w:bCs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STUDIA I STOPNIA</w:t>
            </w:r>
          </w:p>
        </w:tc>
      </w:tr>
      <w:tr w:rsidR="00080BC4" w:rsidRPr="00546A65" w14:paraId="154754A7" w14:textId="77777777" w:rsidTr="000970A7">
        <w:trPr>
          <w:cantSplit/>
        </w:trPr>
        <w:tc>
          <w:tcPr>
            <w:tcW w:w="497" w:type="dxa"/>
            <w:vMerge/>
          </w:tcPr>
          <w:p w14:paraId="78A292DB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14:paraId="0FE8D88B" w14:textId="77777777" w:rsidR="006714AC" w:rsidRDefault="00080BC4" w:rsidP="006714AC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Rok / semestr: </w:t>
            </w:r>
          </w:p>
          <w:p w14:paraId="72C7FF12" w14:textId="35DD3456" w:rsidR="00080BC4" w:rsidRPr="006714AC" w:rsidRDefault="006714AC" w:rsidP="006714AC">
            <w:pPr>
              <w:jc w:val="both"/>
              <w:rPr>
                <w:sz w:val="24"/>
                <w:szCs w:val="24"/>
              </w:rPr>
            </w:pPr>
            <w:r w:rsidRPr="006714AC">
              <w:rPr>
                <w:b/>
                <w:sz w:val="24"/>
                <w:szCs w:val="24"/>
              </w:rPr>
              <w:t>II</w:t>
            </w:r>
            <w:r w:rsidR="00094AC1">
              <w:rPr>
                <w:b/>
                <w:sz w:val="24"/>
                <w:szCs w:val="24"/>
              </w:rPr>
              <w:t>-III</w:t>
            </w:r>
            <w:r w:rsidRPr="006714AC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714AC">
              <w:rPr>
                <w:b/>
                <w:bCs/>
                <w:sz w:val="24"/>
                <w:szCs w:val="24"/>
              </w:rPr>
              <w:t>3</w:t>
            </w:r>
            <w:r w:rsidR="00094AC1">
              <w:rPr>
                <w:b/>
                <w:bCs/>
                <w:sz w:val="24"/>
                <w:szCs w:val="24"/>
              </w:rPr>
              <w:t>,</w:t>
            </w:r>
            <w:r w:rsidRPr="006714AC">
              <w:rPr>
                <w:b/>
                <w:bCs/>
                <w:sz w:val="24"/>
                <w:szCs w:val="24"/>
              </w:rPr>
              <w:t>4</w:t>
            </w:r>
            <w:r w:rsidR="00094AC1">
              <w:rPr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2823" w:type="dxa"/>
            <w:gridSpan w:val="3"/>
          </w:tcPr>
          <w:p w14:paraId="7D9146AD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Status przedmiotu /modułu:</w:t>
            </w:r>
          </w:p>
          <w:p w14:paraId="495165D7" w14:textId="77777777" w:rsidR="00080BC4" w:rsidRPr="00546A65" w:rsidRDefault="00F14BC5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546A65">
              <w:rPr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521" w:type="dxa"/>
            <w:gridSpan w:val="5"/>
          </w:tcPr>
          <w:p w14:paraId="52BCC0D8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Język przedmiotu / modułu:</w:t>
            </w:r>
          </w:p>
          <w:p w14:paraId="44D0B1F1" w14:textId="066875E5" w:rsidR="00431265" w:rsidRPr="00546A65" w:rsidRDefault="000970A7" w:rsidP="007D531E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</w:t>
            </w:r>
            <w:r w:rsidR="00080BC4" w:rsidRPr="00546A65">
              <w:rPr>
                <w:b/>
                <w:bCs/>
                <w:sz w:val="24"/>
                <w:szCs w:val="24"/>
              </w:rPr>
              <w:t>olski</w:t>
            </w:r>
          </w:p>
        </w:tc>
      </w:tr>
      <w:tr w:rsidR="00080BC4" w:rsidRPr="00546A65" w14:paraId="40BE6559" w14:textId="77777777" w:rsidTr="000970A7">
        <w:trPr>
          <w:cantSplit/>
        </w:trPr>
        <w:tc>
          <w:tcPr>
            <w:tcW w:w="497" w:type="dxa"/>
            <w:vMerge/>
          </w:tcPr>
          <w:p w14:paraId="6C8745EF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1C92D5AA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481BADB4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8E3AF26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01C34011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14:paraId="3A7D77EF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7A6EE8A9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BE08E43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inne </w:t>
            </w:r>
            <w:r w:rsidRPr="00546A65">
              <w:rPr>
                <w:sz w:val="24"/>
                <w:szCs w:val="24"/>
              </w:rPr>
              <w:br/>
              <w:t>(wpisać jakie)</w:t>
            </w:r>
          </w:p>
        </w:tc>
      </w:tr>
      <w:tr w:rsidR="00080BC4" w:rsidRPr="00546A65" w14:paraId="144A6A00" w14:textId="77777777" w:rsidTr="000970A7">
        <w:trPr>
          <w:cantSplit/>
        </w:trPr>
        <w:tc>
          <w:tcPr>
            <w:tcW w:w="497" w:type="dxa"/>
            <w:vMerge/>
          </w:tcPr>
          <w:p w14:paraId="6342EC55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19717364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Wymiar zajęć</w:t>
            </w:r>
          </w:p>
          <w:p w14:paraId="30647621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14:paraId="1914AFAD" w14:textId="77777777" w:rsidR="00080BC4" w:rsidRPr="00546A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9A4319A" w14:textId="41B0E0AF" w:rsidR="00080BC4" w:rsidRPr="00546A65" w:rsidRDefault="00094AC1" w:rsidP="006714A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14:paraId="3B0FABCD" w14:textId="77777777" w:rsidR="00080BC4" w:rsidRPr="00546A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14:paraId="633E9C8E" w14:textId="77777777" w:rsidR="00080BC4" w:rsidRPr="00546A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7408DF8E" w14:textId="77777777" w:rsidR="00080BC4" w:rsidRPr="00546A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37540FA" w14:textId="77777777" w:rsidR="00080BC4" w:rsidRPr="00546A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80BC4" w:rsidRPr="00546A65" w14:paraId="16D64D46" w14:textId="77777777" w:rsidTr="000970A7">
        <w:tc>
          <w:tcPr>
            <w:tcW w:w="2802" w:type="dxa"/>
            <w:gridSpan w:val="4"/>
            <w:tcBorders>
              <w:top w:val="single" w:sz="12" w:space="0" w:color="auto"/>
            </w:tcBorders>
            <w:vAlign w:val="center"/>
          </w:tcPr>
          <w:p w14:paraId="05D137CD" w14:textId="77777777" w:rsidR="003945F6" w:rsidRPr="00546A65" w:rsidRDefault="003945F6" w:rsidP="007D531E">
            <w:pPr>
              <w:jc w:val="both"/>
              <w:rPr>
                <w:sz w:val="24"/>
                <w:szCs w:val="24"/>
              </w:rPr>
            </w:pPr>
          </w:p>
          <w:p w14:paraId="465676FC" w14:textId="4FCD1FF7" w:rsidR="00080BC4" w:rsidRPr="00546A65" w:rsidRDefault="00080BC4" w:rsidP="00546A65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Koordynator przedmiotu / modułu</w:t>
            </w:r>
            <w:r w:rsidR="00094AC1">
              <w:rPr>
                <w:sz w:val="24"/>
                <w:szCs w:val="24"/>
              </w:rPr>
              <w:t>*</w:t>
            </w:r>
          </w:p>
        </w:tc>
        <w:tc>
          <w:tcPr>
            <w:tcW w:w="7206" w:type="dxa"/>
            <w:gridSpan w:val="10"/>
            <w:tcBorders>
              <w:top w:val="single" w:sz="12" w:space="0" w:color="auto"/>
            </w:tcBorders>
            <w:vAlign w:val="center"/>
          </w:tcPr>
          <w:p w14:paraId="7E1F6E45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dr Katarzyna Jarosińska-Buriak</w:t>
            </w:r>
          </w:p>
        </w:tc>
      </w:tr>
      <w:tr w:rsidR="00080BC4" w:rsidRPr="00546A65" w14:paraId="44CC774F" w14:textId="77777777" w:rsidTr="000970A7">
        <w:tc>
          <w:tcPr>
            <w:tcW w:w="2802" w:type="dxa"/>
            <w:gridSpan w:val="4"/>
            <w:vAlign w:val="center"/>
          </w:tcPr>
          <w:p w14:paraId="365F21D0" w14:textId="0B502345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Prowadzący zajęcia</w:t>
            </w:r>
            <w:r w:rsidR="00094AC1">
              <w:rPr>
                <w:sz w:val="24"/>
                <w:szCs w:val="24"/>
              </w:rPr>
              <w:t>*</w:t>
            </w:r>
          </w:p>
          <w:p w14:paraId="7AA108EB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0"/>
            <w:vAlign w:val="center"/>
          </w:tcPr>
          <w:p w14:paraId="0EE00FD7" w14:textId="77777777" w:rsidR="003945F6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dr Katarzyna Jarosińska-Buriak</w:t>
            </w:r>
          </w:p>
        </w:tc>
      </w:tr>
      <w:tr w:rsidR="004F3399" w:rsidRPr="00546A65" w14:paraId="0039AAA0" w14:textId="77777777" w:rsidTr="000970A7">
        <w:tc>
          <w:tcPr>
            <w:tcW w:w="2802" w:type="dxa"/>
            <w:gridSpan w:val="4"/>
            <w:vAlign w:val="center"/>
          </w:tcPr>
          <w:p w14:paraId="7309E11F" w14:textId="77777777"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Cel przedmiotu / modułu</w:t>
            </w:r>
          </w:p>
          <w:p w14:paraId="5D0E50C8" w14:textId="77777777"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0"/>
            <w:vAlign w:val="center"/>
          </w:tcPr>
          <w:p w14:paraId="093DDF80" w14:textId="77777777" w:rsidR="004F3399" w:rsidRPr="00546A65" w:rsidRDefault="004F3399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Ukazanie wybranych dzieł literackich i malarskich na szerokim tle kontekstowym (dzieło literackie jako miejsce spotkania rozmaitych prądów estetycznych, filozoficznych, teologicznych) z jednoczesnym wprowadzeniem elementów analizy historycznoliterackiej.</w:t>
            </w:r>
          </w:p>
          <w:p w14:paraId="25B3F8FC" w14:textId="77777777" w:rsidR="004F3399" w:rsidRPr="00546A65" w:rsidRDefault="004F3399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Zapoznanie z charakterystycznymi wyznacznikami warsztatu poetyckiego i prozatorskiego wybranych autorów. </w:t>
            </w:r>
          </w:p>
          <w:p w14:paraId="046399F7" w14:textId="77777777" w:rsidR="004F3399" w:rsidRPr="00546A65" w:rsidRDefault="004F3399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Przedstawienie wybranych koncepcji filozoficznych i teologicznych ze szczególnym uwzględnieniem ich konsekwencji estetycznych.</w:t>
            </w:r>
          </w:p>
          <w:p w14:paraId="7C1657F7" w14:textId="77777777" w:rsidR="004F3399" w:rsidRPr="00546A65" w:rsidRDefault="004F3399">
            <w:pPr>
              <w:jc w:val="both"/>
              <w:rPr>
                <w:sz w:val="24"/>
                <w:szCs w:val="24"/>
              </w:rPr>
            </w:pPr>
          </w:p>
        </w:tc>
      </w:tr>
      <w:tr w:rsidR="004F3399" w:rsidRPr="00546A65" w14:paraId="4B28ADD4" w14:textId="77777777" w:rsidTr="000970A7">
        <w:tc>
          <w:tcPr>
            <w:tcW w:w="2802" w:type="dxa"/>
            <w:gridSpan w:val="4"/>
            <w:tcBorders>
              <w:bottom w:val="single" w:sz="12" w:space="0" w:color="auto"/>
            </w:tcBorders>
            <w:vAlign w:val="center"/>
          </w:tcPr>
          <w:p w14:paraId="3F537466" w14:textId="77777777"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Wymagania wstępne</w:t>
            </w:r>
          </w:p>
          <w:p w14:paraId="7FA53057" w14:textId="77777777"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0"/>
            <w:tcBorders>
              <w:bottom w:val="single" w:sz="12" w:space="0" w:color="auto"/>
            </w:tcBorders>
            <w:vAlign w:val="center"/>
          </w:tcPr>
          <w:p w14:paraId="7F3C662C" w14:textId="77777777" w:rsidR="004F3399" w:rsidRPr="00546A65" w:rsidRDefault="004F3399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Wiadomości z zakresu literatury i malarstwa  XIX w. na poziomie szkoły średniej. </w:t>
            </w:r>
          </w:p>
        </w:tc>
      </w:tr>
      <w:tr w:rsidR="00094AC1" w:rsidRPr="00546A65" w14:paraId="3AC4389D" w14:textId="77777777" w:rsidTr="001C54A3">
        <w:tc>
          <w:tcPr>
            <w:tcW w:w="10008" w:type="dxa"/>
            <w:gridSpan w:val="14"/>
            <w:tcBorders>
              <w:bottom w:val="single" w:sz="12" w:space="0" w:color="auto"/>
            </w:tcBorders>
            <w:vAlign w:val="center"/>
          </w:tcPr>
          <w:p w14:paraId="73E1DC10" w14:textId="5E6DAD97" w:rsidR="00094AC1" w:rsidRPr="00546A65" w:rsidRDefault="00214464">
            <w:pPr>
              <w:rPr>
                <w:sz w:val="24"/>
                <w:szCs w:val="24"/>
              </w:rPr>
            </w:pPr>
            <w:bookmarkStart w:id="0" w:name="_Hlk142247790"/>
            <w:r w:rsidRPr="000A2921">
              <w:rPr>
                <w:i/>
                <w:iCs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  <w:bookmarkEnd w:id="0"/>
          </w:p>
        </w:tc>
      </w:tr>
      <w:tr w:rsidR="00080BC4" w:rsidRPr="00546A65" w14:paraId="39518948" w14:textId="77777777" w:rsidTr="000970A7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14:paraId="72A183FE" w14:textId="77777777" w:rsidR="00080BC4" w:rsidRPr="00546A65" w:rsidRDefault="00080BC4" w:rsidP="006714AC">
            <w:pPr>
              <w:jc w:val="center"/>
              <w:rPr>
                <w:sz w:val="24"/>
                <w:szCs w:val="24"/>
              </w:rPr>
            </w:pPr>
            <w:r w:rsidRPr="00546A65">
              <w:rPr>
                <w:b/>
                <w:bCs/>
                <w:sz w:val="24"/>
                <w:szCs w:val="24"/>
              </w:rPr>
              <w:t xml:space="preserve">EFEKTY </w:t>
            </w:r>
            <w:r w:rsidR="00590A19" w:rsidRPr="00546A65">
              <w:rPr>
                <w:b/>
                <w:bCs/>
                <w:sz w:val="24"/>
                <w:szCs w:val="24"/>
              </w:rPr>
              <w:t>UCZENIA SIĘ</w:t>
            </w:r>
          </w:p>
        </w:tc>
      </w:tr>
      <w:tr w:rsidR="00BE1DAC" w:rsidRPr="00546A65" w14:paraId="3AE245A8" w14:textId="77777777" w:rsidTr="000970A7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14:paraId="080C591D" w14:textId="77777777" w:rsidR="00BE1DAC" w:rsidRPr="00BE1DAC" w:rsidRDefault="00BE1DAC" w:rsidP="00E6595D">
            <w:pPr>
              <w:rPr>
                <w:rFonts w:ascii="Cambria" w:hAnsi="Cambria"/>
                <w:sz w:val="24"/>
                <w:szCs w:val="24"/>
              </w:rPr>
            </w:pPr>
            <w:r w:rsidRPr="00BE1DAC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CC36BB9" w14:textId="77777777" w:rsidR="00BE1DAC" w:rsidRPr="00BE1DAC" w:rsidRDefault="00BE1DAC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E1DAC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14:paraId="50088F44" w14:textId="77777777" w:rsidR="00BE1DAC" w:rsidRPr="00BE1DAC" w:rsidRDefault="00BE1DAC" w:rsidP="00E6595D">
            <w:pPr>
              <w:jc w:val="center"/>
              <w:rPr>
                <w:sz w:val="22"/>
                <w:szCs w:val="22"/>
              </w:rPr>
            </w:pPr>
            <w:r w:rsidRPr="00BE1DAC">
              <w:rPr>
                <w:sz w:val="22"/>
                <w:szCs w:val="22"/>
              </w:rPr>
              <w:t xml:space="preserve">Kod kierunkowego efektu </w:t>
            </w:r>
          </w:p>
          <w:p w14:paraId="736D1597" w14:textId="77777777" w:rsidR="00BE1DAC" w:rsidRPr="00BE1DAC" w:rsidRDefault="00BE1DAC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E1DAC">
              <w:rPr>
                <w:sz w:val="22"/>
                <w:szCs w:val="22"/>
              </w:rPr>
              <w:t>uczenia się</w:t>
            </w:r>
          </w:p>
        </w:tc>
      </w:tr>
      <w:tr w:rsidR="004F3399" w:rsidRPr="00546A65" w14:paraId="02C4BB15" w14:textId="77777777" w:rsidTr="000970A7">
        <w:trPr>
          <w:cantSplit/>
        </w:trPr>
        <w:tc>
          <w:tcPr>
            <w:tcW w:w="908" w:type="dxa"/>
            <w:gridSpan w:val="2"/>
            <w:vAlign w:val="center"/>
          </w:tcPr>
          <w:p w14:paraId="7326B184" w14:textId="77777777"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2E74F7DC" w14:textId="09BA9119" w:rsidR="004F3399" w:rsidRPr="00546A65" w:rsidRDefault="004F3399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Operuje wiadomościami z zakresu wybranych dzieł malarskich i literackich, ich kontekstu filozoficznego oraz pojęciami z zakresu intersemiotycznej refleksji nad tekstami kultury.</w:t>
            </w:r>
          </w:p>
        </w:tc>
        <w:tc>
          <w:tcPr>
            <w:tcW w:w="1400" w:type="dxa"/>
            <w:gridSpan w:val="2"/>
            <w:vAlign w:val="center"/>
          </w:tcPr>
          <w:p w14:paraId="585583C5" w14:textId="0C4A7F0E"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K1P_W0</w:t>
            </w:r>
            <w:r w:rsidR="00C677A1">
              <w:rPr>
                <w:sz w:val="24"/>
                <w:szCs w:val="24"/>
              </w:rPr>
              <w:t>5</w:t>
            </w:r>
          </w:p>
          <w:p w14:paraId="63ACF607" w14:textId="77777777"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</w:p>
          <w:p w14:paraId="7D676619" w14:textId="77777777"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4F3399" w:rsidRPr="00546A65" w14:paraId="6FFE4FED" w14:textId="77777777" w:rsidTr="000970A7">
        <w:trPr>
          <w:cantSplit/>
        </w:trPr>
        <w:tc>
          <w:tcPr>
            <w:tcW w:w="908" w:type="dxa"/>
            <w:gridSpan w:val="2"/>
            <w:vAlign w:val="center"/>
          </w:tcPr>
          <w:p w14:paraId="5049BA9E" w14:textId="77777777" w:rsidR="004F3399" w:rsidRPr="00546A65" w:rsidRDefault="004F3399" w:rsidP="00F25920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37891CC3" w14:textId="77777777" w:rsidR="004F3399" w:rsidRPr="00546A65" w:rsidRDefault="004F3399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Rekonstruuje tradycję literacką i malarską jako element dziedzictwa kulturowego kraju i Europy oraz wskazuje jej reperkusje w sferze współczesności, mając świadomość jej ponadczasowego charakteru, jak również potrafi dostrzec jej powiązania i obecność w rzeczywistości nowych mediów komunikacyjnych.</w:t>
            </w:r>
          </w:p>
        </w:tc>
        <w:tc>
          <w:tcPr>
            <w:tcW w:w="1400" w:type="dxa"/>
            <w:gridSpan w:val="2"/>
            <w:vAlign w:val="center"/>
          </w:tcPr>
          <w:p w14:paraId="27F6C36E" w14:textId="77777777" w:rsidR="004D3657" w:rsidRPr="00546A65" w:rsidRDefault="004D3657" w:rsidP="004D3657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K1P_W0</w:t>
            </w:r>
            <w:r>
              <w:rPr>
                <w:sz w:val="24"/>
                <w:szCs w:val="24"/>
              </w:rPr>
              <w:t>5</w:t>
            </w:r>
          </w:p>
          <w:p w14:paraId="22213BC2" w14:textId="024624C6" w:rsidR="004F3399" w:rsidRPr="00546A65" w:rsidRDefault="004F3399" w:rsidP="00F65947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K1P_W</w:t>
            </w:r>
            <w:r w:rsidR="00C677A1">
              <w:rPr>
                <w:sz w:val="24"/>
                <w:szCs w:val="24"/>
              </w:rPr>
              <w:t>14</w:t>
            </w:r>
          </w:p>
        </w:tc>
      </w:tr>
      <w:tr w:rsidR="004F3399" w:rsidRPr="00546A65" w14:paraId="28F9838E" w14:textId="77777777" w:rsidTr="000970A7">
        <w:trPr>
          <w:cantSplit/>
        </w:trPr>
        <w:tc>
          <w:tcPr>
            <w:tcW w:w="908" w:type="dxa"/>
            <w:gridSpan w:val="2"/>
            <w:vAlign w:val="center"/>
          </w:tcPr>
          <w:p w14:paraId="57F56D1A" w14:textId="77777777" w:rsidR="004F3399" w:rsidRPr="00546A65" w:rsidRDefault="004F3399" w:rsidP="00F25920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7D676684" w14:textId="4F6425C0" w:rsidR="004F3399" w:rsidRPr="00546A65" w:rsidRDefault="00C677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4F3399" w:rsidRPr="00546A65">
              <w:rPr>
                <w:sz w:val="24"/>
                <w:szCs w:val="24"/>
              </w:rPr>
              <w:t>nalizuje</w:t>
            </w:r>
            <w:r>
              <w:rPr>
                <w:sz w:val="24"/>
                <w:szCs w:val="24"/>
              </w:rPr>
              <w:t xml:space="preserve"> dzieła literackie i malarskie, korzystając z adekwatnej literatury przedmiotu lub też posiłkując się wskazówkami opiekuna naukowego. </w:t>
            </w:r>
          </w:p>
        </w:tc>
        <w:tc>
          <w:tcPr>
            <w:tcW w:w="1400" w:type="dxa"/>
            <w:gridSpan w:val="2"/>
            <w:vAlign w:val="center"/>
          </w:tcPr>
          <w:p w14:paraId="02D4E1A0" w14:textId="702F979F" w:rsidR="004F3399" w:rsidRPr="00546A65" w:rsidRDefault="004F3399" w:rsidP="00F65947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K1P_U</w:t>
            </w:r>
            <w:r w:rsidR="00C677A1">
              <w:rPr>
                <w:sz w:val="24"/>
                <w:szCs w:val="24"/>
              </w:rPr>
              <w:t>04</w:t>
            </w:r>
          </w:p>
          <w:p w14:paraId="3BE05A6B" w14:textId="77777777"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4F3399" w:rsidRPr="00546A65" w14:paraId="074F7809" w14:textId="77777777" w:rsidTr="000970A7">
        <w:trPr>
          <w:cantSplit/>
        </w:trPr>
        <w:tc>
          <w:tcPr>
            <w:tcW w:w="908" w:type="dxa"/>
            <w:gridSpan w:val="2"/>
            <w:vAlign w:val="center"/>
          </w:tcPr>
          <w:p w14:paraId="0738B069" w14:textId="77777777" w:rsidR="004F3399" w:rsidRPr="00546A65" w:rsidRDefault="004F3399" w:rsidP="00F25920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24D46D1C" w14:textId="1D524453" w:rsidR="004F3399" w:rsidRPr="00546A65" w:rsidRDefault="008572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Formułuje poglądy i opinie na temat przeczytanych tekstów i obejrzanych dzieł malarskich w formie wypowiedzi ustnej i pisemnej z uwzględnieniem kontekstu ich powstania oraz zasad interpretacji.</w:t>
            </w:r>
          </w:p>
        </w:tc>
        <w:tc>
          <w:tcPr>
            <w:tcW w:w="1400" w:type="dxa"/>
            <w:gridSpan w:val="2"/>
            <w:vAlign w:val="center"/>
          </w:tcPr>
          <w:p w14:paraId="046A9129" w14:textId="350BA224"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K1P_U</w:t>
            </w:r>
            <w:r w:rsidR="008572D1">
              <w:rPr>
                <w:sz w:val="24"/>
                <w:szCs w:val="24"/>
              </w:rPr>
              <w:t>14</w:t>
            </w:r>
          </w:p>
        </w:tc>
      </w:tr>
      <w:tr w:rsidR="007404A2" w:rsidRPr="00546A65" w14:paraId="6F56893E" w14:textId="77777777" w:rsidTr="000970A7">
        <w:trPr>
          <w:cantSplit/>
        </w:trPr>
        <w:tc>
          <w:tcPr>
            <w:tcW w:w="908" w:type="dxa"/>
            <w:gridSpan w:val="2"/>
            <w:vAlign w:val="center"/>
          </w:tcPr>
          <w:p w14:paraId="5FD729BC" w14:textId="2D779F53" w:rsidR="007404A2" w:rsidRPr="00546A65" w:rsidRDefault="008572D1" w:rsidP="00F259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5C69074F" w14:textId="1F9F2FC6" w:rsidR="007404A2" w:rsidRPr="00546A65" w:rsidRDefault="007404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Pracuje i współdziała w grupie i z grupą inicjując działania oraz przyjmując w niej różne role.</w:t>
            </w:r>
          </w:p>
        </w:tc>
        <w:tc>
          <w:tcPr>
            <w:tcW w:w="1400" w:type="dxa"/>
            <w:gridSpan w:val="2"/>
            <w:vAlign w:val="center"/>
          </w:tcPr>
          <w:p w14:paraId="444A3EC3" w14:textId="6BF854E8" w:rsidR="007404A2" w:rsidRPr="00546A65" w:rsidRDefault="007404A2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K1P_U</w:t>
            </w:r>
            <w:r>
              <w:rPr>
                <w:sz w:val="24"/>
                <w:szCs w:val="24"/>
              </w:rPr>
              <w:t>1</w:t>
            </w:r>
            <w:r w:rsidR="00DB3670">
              <w:rPr>
                <w:sz w:val="24"/>
                <w:szCs w:val="24"/>
              </w:rPr>
              <w:t>7</w:t>
            </w:r>
          </w:p>
        </w:tc>
      </w:tr>
      <w:tr w:rsidR="00080BC4" w:rsidRPr="00546A65" w14:paraId="456E76D0" w14:textId="77777777" w:rsidTr="000970A7">
        <w:trPr>
          <w:cantSplit/>
        </w:trPr>
        <w:tc>
          <w:tcPr>
            <w:tcW w:w="908" w:type="dxa"/>
            <w:gridSpan w:val="2"/>
            <w:tcBorders>
              <w:bottom w:val="single" w:sz="4" w:space="0" w:color="auto"/>
            </w:tcBorders>
            <w:vAlign w:val="center"/>
          </w:tcPr>
          <w:p w14:paraId="312A4A5D" w14:textId="55A19F4F" w:rsidR="00080BC4" w:rsidRPr="00546A65" w:rsidRDefault="00080BC4" w:rsidP="00F25920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0</w:t>
            </w:r>
            <w:r w:rsidR="008572D1">
              <w:rPr>
                <w:sz w:val="24"/>
                <w:szCs w:val="24"/>
              </w:rPr>
              <w:t>6</w:t>
            </w:r>
          </w:p>
        </w:tc>
        <w:tc>
          <w:tcPr>
            <w:tcW w:w="7700" w:type="dxa"/>
            <w:gridSpan w:val="10"/>
            <w:tcBorders>
              <w:bottom w:val="single" w:sz="4" w:space="0" w:color="auto"/>
              <w:right w:val="nil"/>
            </w:tcBorders>
          </w:tcPr>
          <w:p w14:paraId="3E73AABA" w14:textId="77777777" w:rsidR="00080BC4" w:rsidRPr="00546A65" w:rsidRDefault="00032232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Potrafi krytycznie weryfikować i przeformułowywać swoje stanowiska i sądy</w:t>
            </w:r>
          </w:p>
        </w:tc>
        <w:tc>
          <w:tcPr>
            <w:tcW w:w="1400" w:type="dxa"/>
            <w:gridSpan w:val="2"/>
            <w:tcBorders>
              <w:bottom w:val="single" w:sz="4" w:space="0" w:color="auto"/>
            </w:tcBorders>
            <w:vAlign w:val="center"/>
          </w:tcPr>
          <w:p w14:paraId="76696C59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K</w:t>
            </w:r>
            <w:r w:rsidR="005D182E" w:rsidRPr="00546A65">
              <w:rPr>
                <w:sz w:val="24"/>
                <w:szCs w:val="24"/>
              </w:rPr>
              <w:t>1P</w:t>
            </w:r>
            <w:r w:rsidRPr="00546A65">
              <w:rPr>
                <w:sz w:val="24"/>
                <w:szCs w:val="24"/>
              </w:rPr>
              <w:t>_K0</w:t>
            </w:r>
            <w:r w:rsidR="005D182E" w:rsidRPr="00546A65">
              <w:rPr>
                <w:sz w:val="24"/>
                <w:szCs w:val="24"/>
              </w:rPr>
              <w:t>1</w:t>
            </w:r>
          </w:p>
        </w:tc>
      </w:tr>
      <w:tr w:rsidR="00080BC4" w:rsidRPr="00546A65" w14:paraId="29041939" w14:textId="77777777" w:rsidTr="000970A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0D35E" w14:textId="508D183F" w:rsidR="00080BC4" w:rsidRPr="00546A65" w:rsidRDefault="00080BC4" w:rsidP="00F25920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0</w:t>
            </w:r>
            <w:r w:rsidR="008572D1">
              <w:rPr>
                <w:sz w:val="24"/>
                <w:szCs w:val="24"/>
              </w:rPr>
              <w:t>7</w:t>
            </w:r>
          </w:p>
        </w:tc>
        <w:tc>
          <w:tcPr>
            <w:tcW w:w="7700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4993C5" w14:textId="77777777" w:rsidR="00080BC4" w:rsidRPr="00546A65" w:rsidRDefault="00080BC4" w:rsidP="004440B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Rekonstruuje światopogląd okresów jako element dziedzictwa kulturowego regionu, kraju i Europy</w:t>
            </w:r>
            <w:r w:rsidR="005D182E" w:rsidRPr="00546A65">
              <w:rPr>
                <w:sz w:val="24"/>
                <w:szCs w:val="24"/>
              </w:rPr>
              <w:t>, co sprzyja kształtowaniu więzi społecznych.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69F24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K</w:t>
            </w:r>
            <w:r w:rsidR="005D182E" w:rsidRPr="00546A65">
              <w:rPr>
                <w:sz w:val="24"/>
                <w:szCs w:val="24"/>
              </w:rPr>
              <w:t>1P</w:t>
            </w:r>
            <w:r w:rsidRPr="00546A65">
              <w:rPr>
                <w:sz w:val="24"/>
                <w:szCs w:val="24"/>
              </w:rPr>
              <w:t>_K0</w:t>
            </w:r>
            <w:r w:rsidR="005D182E" w:rsidRPr="00546A65">
              <w:rPr>
                <w:sz w:val="24"/>
                <w:szCs w:val="24"/>
              </w:rPr>
              <w:t>4</w:t>
            </w:r>
          </w:p>
        </w:tc>
      </w:tr>
    </w:tbl>
    <w:p w14:paraId="1D485DFA" w14:textId="77777777" w:rsidR="00080BC4" w:rsidRPr="00546A65" w:rsidRDefault="00080BC4" w:rsidP="007D531E">
      <w:pPr>
        <w:jc w:val="both"/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583"/>
        <w:gridCol w:w="865"/>
        <w:gridCol w:w="212"/>
        <w:gridCol w:w="5548"/>
        <w:gridCol w:w="1800"/>
      </w:tblGrid>
      <w:tr w:rsidR="00080BC4" w:rsidRPr="00546A65" w14:paraId="3BB42008" w14:textId="77777777" w:rsidTr="00094AC1">
        <w:tc>
          <w:tcPr>
            <w:tcW w:w="10008" w:type="dxa"/>
            <w:gridSpan w:val="5"/>
            <w:vAlign w:val="center"/>
          </w:tcPr>
          <w:p w14:paraId="7C49F11F" w14:textId="77777777" w:rsidR="00080BC4" w:rsidRPr="00546A65" w:rsidRDefault="00080BC4" w:rsidP="00094AC1">
            <w:pPr>
              <w:jc w:val="center"/>
              <w:rPr>
                <w:sz w:val="24"/>
                <w:szCs w:val="24"/>
              </w:rPr>
            </w:pPr>
            <w:r w:rsidRPr="00546A65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080BC4" w:rsidRPr="00546A65" w14:paraId="41B42613" w14:textId="77777777" w:rsidTr="00094AC1">
        <w:tc>
          <w:tcPr>
            <w:tcW w:w="10008" w:type="dxa"/>
            <w:gridSpan w:val="5"/>
            <w:shd w:val="pct15" w:color="auto" w:fill="FFFFFF"/>
          </w:tcPr>
          <w:p w14:paraId="083DB0CC" w14:textId="77777777" w:rsidR="00080BC4" w:rsidRPr="00546A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546A65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080BC4" w:rsidRPr="00546A65" w14:paraId="35DCBE48" w14:textId="77777777" w:rsidTr="00094AC1">
        <w:tc>
          <w:tcPr>
            <w:tcW w:w="10008" w:type="dxa"/>
            <w:gridSpan w:val="5"/>
          </w:tcPr>
          <w:p w14:paraId="372587EF" w14:textId="77777777" w:rsidR="00080BC4" w:rsidRPr="00546A65" w:rsidRDefault="00080BC4" w:rsidP="00E418FB">
            <w:pPr>
              <w:ind w:left="38"/>
              <w:jc w:val="both"/>
              <w:rPr>
                <w:sz w:val="24"/>
                <w:szCs w:val="24"/>
              </w:rPr>
            </w:pPr>
          </w:p>
        </w:tc>
      </w:tr>
      <w:tr w:rsidR="00080BC4" w:rsidRPr="00546A65" w14:paraId="77B542C6" w14:textId="77777777" w:rsidTr="00094AC1">
        <w:tc>
          <w:tcPr>
            <w:tcW w:w="10008" w:type="dxa"/>
            <w:gridSpan w:val="5"/>
            <w:shd w:val="pct15" w:color="auto" w:fill="FFFFFF"/>
          </w:tcPr>
          <w:p w14:paraId="707C9D8E" w14:textId="77777777" w:rsidR="00080BC4" w:rsidRPr="00546A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546A65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080BC4" w:rsidRPr="00546A65" w14:paraId="08BB2318" w14:textId="77777777" w:rsidTr="00094AC1">
        <w:tc>
          <w:tcPr>
            <w:tcW w:w="10008" w:type="dxa"/>
            <w:gridSpan w:val="5"/>
            <w:vAlign w:val="center"/>
          </w:tcPr>
          <w:p w14:paraId="19B7F2C1" w14:textId="3D6A1172" w:rsidR="004F3399" w:rsidRPr="00546A65" w:rsidRDefault="004F3399" w:rsidP="004F3399">
            <w:pPr>
              <w:jc w:val="both"/>
              <w:rPr>
                <w:vanish/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Motyw księgi w kulturze i literaturze. </w:t>
            </w:r>
          </w:p>
          <w:p w14:paraId="40E89667" w14:textId="77777777" w:rsidR="004F3399" w:rsidRPr="00546A65" w:rsidRDefault="004F3399" w:rsidP="004F3399">
            <w:pPr>
              <w:jc w:val="both"/>
              <w:rPr>
                <w:vanish/>
                <w:sz w:val="24"/>
                <w:szCs w:val="24"/>
              </w:rPr>
            </w:pPr>
          </w:p>
          <w:p w14:paraId="3DAECABC" w14:textId="36CA3538" w:rsidR="004F3399" w:rsidRPr="00546A65" w:rsidRDefault="004F3399" w:rsidP="004F3399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Topika księgi świata, księgi natury i księgi stworzenia w traktatach i rozważaniach minionych wieków</w:t>
            </w:r>
            <w:r w:rsidR="00A27BA0">
              <w:rPr>
                <w:sz w:val="24"/>
                <w:szCs w:val="24"/>
              </w:rPr>
              <w:t>.</w:t>
            </w:r>
            <w:r w:rsidRPr="00546A65">
              <w:rPr>
                <w:sz w:val="24"/>
                <w:szCs w:val="24"/>
              </w:rPr>
              <w:t xml:space="preserve"> </w:t>
            </w:r>
            <w:r w:rsidR="00A27BA0">
              <w:rPr>
                <w:sz w:val="24"/>
                <w:szCs w:val="24"/>
              </w:rPr>
              <w:t>T</w:t>
            </w:r>
            <w:r w:rsidRPr="00546A65">
              <w:rPr>
                <w:sz w:val="24"/>
                <w:szCs w:val="24"/>
              </w:rPr>
              <w:t>opika księgi – człowieka i człowieka – księgi (także z odniesieniem do „Imienia róży” Umberto Eco i „Podróży ludzi księgi” Olgi Tokarczuk); topos Księgi – Autentyku na przykładzie opowiadań Brunona Schulza</w:t>
            </w:r>
            <w:r w:rsidR="00A27BA0">
              <w:rPr>
                <w:sz w:val="24"/>
                <w:szCs w:val="24"/>
              </w:rPr>
              <w:t>. Współczesne realizacje toposu np. w książkach Carlosa Zafona.</w:t>
            </w:r>
          </w:p>
          <w:p w14:paraId="17AF43CE" w14:textId="37E712D5" w:rsidR="002A2D10" w:rsidRDefault="004F3399" w:rsidP="004F3399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Wyobraźnia jako motyw kulturowy – warsztaty literackie w oparciu o analizę tekstu </w:t>
            </w:r>
            <w:r w:rsidR="002A2D10">
              <w:rPr>
                <w:sz w:val="24"/>
                <w:szCs w:val="24"/>
              </w:rPr>
              <w:t xml:space="preserve">Zbigniewa Herberta </w:t>
            </w:r>
            <w:r w:rsidRPr="00546A65">
              <w:rPr>
                <w:sz w:val="24"/>
                <w:szCs w:val="24"/>
              </w:rPr>
              <w:t>„Pudełko zwane wyobraźnią” i obrazy Marca Chagalla.</w:t>
            </w:r>
          </w:p>
          <w:p w14:paraId="710B9189" w14:textId="404BD2E9" w:rsidR="002A2D10" w:rsidRDefault="002A2D10" w:rsidP="002A2D10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„Mały książę” Antoine’a de Saint-Exupery’ego jako powieść filozoficzno-religijna. Analiza i interpretacja kluczowych motywów tekstu (pustynia – studnia – woda – róża – umieranie – wąż – lis – rękopis) w perspektywie biblijno-kulturowej.</w:t>
            </w:r>
          </w:p>
          <w:p w14:paraId="6C12EF14" w14:textId="31771420" w:rsidR="002A2D10" w:rsidRPr="00546A65" w:rsidRDefault="002A2D10" w:rsidP="004F3399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Toposy i </w:t>
            </w:r>
            <w:r w:rsidRPr="00546A65">
              <w:rPr>
                <w:i/>
                <w:iCs/>
                <w:sz w:val="24"/>
                <w:szCs w:val="24"/>
              </w:rPr>
              <w:t>kleksozofia</w:t>
            </w:r>
            <w:r w:rsidRPr="00546A65">
              <w:rPr>
                <w:sz w:val="24"/>
                <w:szCs w:val="24"/>
              </w:rPr>
              <w:t xml:space="preserve">, czyli w ogrodach „Akademii Pana Kleksa”. Wybrane elementy europejskiej topiki na przykładzie książki Jana Brzechwy. Ukazanie wybranych kluczowych obrazów – symboli i schematów narracyjnych w utworze Jana Brzechwy i odczytanie ich w perspektywie teorii toposu E. R. Curtiusa. </w:t>
            </w:r>
          </w:p>
          <w:p w14:paraId="78A84224" w14:textId="5ADED3FA" w:rsidR="004F3399" w:rsidRDefault="004F3399" w:rsidP="004F3399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Motyw pani anielskiej (donna angelicata) w kulturze i jego przekształcenia jako ilustracja dynamiki rozwoju epok literackich a zarazem świadectwo przemian świadomości, mentalności i wrażliwości człowieka</w:t>
            </w:r>
            <w:r w:rsidR="00A27BA0">
              <w:rPr>
                <w:sz w:val="24"/>
                <w:szCs w:val="24"/>
              </w:rPr>
              <w:t>.</w:t>
            </w:r>
          </w:p>
          <w:p w14:paraId="5F8B940A" w14:textId="0A78E466" w:rsidR="00431265" w:rsidRPr="00546A65" w:rsidRDefault="004F3399" w:rsidP="000970A7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Motyw anioła w poezji i malarstwie (od średniowiecza do współczesności).</w:t>
            </w:r>
            <w:r w:rsidR="002A2D10">
              <w:rPr>
                <w:sz w:val="24"/>
                <w:szCs w:val="24"/>
              </w:rPr>
              <w:t xml:space="preserve"> Wybrane dzieła literackie i malarskie z kręgu kultury polskiej i europejskiej.</w:t>
            </w:r>
          </w:p>
        </w:tc>
      </w:tr>
      <w:tr w:rsidR="00080BC4" w:rsidRPr="00546A65" w14:paraId="7E690BAD" w14:textId="77777777" w:rsidTr="00094AC1">
        <w:tc>
          <w:tcPr>
            <w:tcW w:w="10008" w:type="dxa"/>
            <w:gridSpan w:val="5"/>
            <w:shd w:val="pct15" w:color="auto" w:fill="FFFFFF"/>
          </w:tcPr>
          <w:p w14:paraId="0E3E12EF" w14:textId="77777777" w:rsidR="00080BC4" w:rsidRPr="00546A65" w:rsidRDefault="00080BC4" w:rsidP="007D531E">
            <w:pPr>
              <w:pStyle w:val="Nagwek1"/>
              <w:jc w:val="both"/>
            </w:pPr>
            <w:r w:rsidRPr="00546A65">
              <w:t>Laboratorium</w:t>
            </w:r>
          </w:p>
        </w:tc>
      </w:tr>
      <w:tr w:rsidR="00080BC4" w:rsidRPr="00546A65" w14:paraId="3EB2263C" w14:textId="77777777" w:rsidTr="00094AC1">
        <w:tc>
          <w:tcPr>
            <w:tcW w:w="10008" w:type="dxa"/>
            <w:gridSpan w:val="5"/>
          </w:tcPr>
          <w:p w14:paraId="1EF1D62C" w14:textId="77777777" w:rsidR="00431265" w:rsidRPr="00546A65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546A65" w14:paraId="4742EE89" w14:textId="77777777" w:rsidTr="00094AC1">
        <w:tc>
          <w:tcPr>
            <w:tcW w:w="10008" w:type="dxa"/>
            <w:gridSpan w:val="5"/>
            <w:shd w:val="pct15" w:color="auto" w:fill="FFFFFF"/>
          </w:tcPr>
          <w:p w14:paraId="537193E1" w14:textId="77777777" w:rsidR="00080BC4" w:rsidRPr="00546A65" w:rsidRDefault="00080BC4" w:rsidP="007D531E">
            <w:pPr>
              <w:pStyle w:val="Nagwek1"/>
              <w:jc w:val="both"/>
            </w:pPr>
            <w:r w:rsidRPr="00546A65">
              <w:t>Projekt</w:t>
            </w:r>
          </w:p>
        </w:tc>
      </w:tr>
      <w:tr w:rsidR="00080BC4" w:rsidRPr="00546A65" w14:paraId="5C7F8FBA" w14:textId="77777777" w:rsidTr="00094AC1">
        <w:tc>
          <w:tcPr>
            <w:tcW w:w="10008" w:type="dxa"/>
            <w:gridSpan w:val="5"/>
            <w:tcBorders>
              <w:bottom w:val="single" w:sz="12" w:space="0" w:color="auto"/>
            </w:tcBorders>
          </w:tcPr>
          <w:p w14:paraId="6DC5E8C4" w14:textId="77777777" w:rsidR="00431265" w:rsidRPr="00546A65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4F3399" w:rsidRPr="00546A65" w14:paraId="3F71810E" w14:textId="77777777" w:rsidTr="00094AC1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83" w:type="dxa"/>
            <w:tcBorders>
              <w:top w:val="single" w:sz="12" w:space="0" w:color="auto"/>
            </w:tcBorders>
            <w:vAlign w:val="center"/>
          </w:tcPr>
          <w:p w14:paraId="24B9BB66" w14:textId="3B3BD65A"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Literatura podstawowa</w:t>
            </w:r>
            <w:r w:rsidR="00094AC1">
              <w:rPr>
                <w:sz w:val="24"/>
                <w:szCs w:val="24"/>
              </w:rPr>
              <w:t>*</w:t>
            </w:r>
          </w:p>
        </w:tc>
        <w:tc>
          <w:tcPr>
            <w:tcW w:w="8425" w:type="dxa"/>
            <w:gridSpan w:val="4"/>
            <w:tcBorders>
              <w:top w:val="single" w:sz="12" w:space="0" w:color="auto"/>
            </w:tcBorders>
          </w:tcPr>
          <w:p w14:paraId="0456EFF5" w14:textId="77777777" w:rsidR="004F3399" w:rsidRPr="00546A65" w:rsidRDefault="004F3399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1. Jan Białostocki, Sztuka cenniejsza niż złoto. Opowieść o sztuce europejskiej naszej ery, t. 1 i 2, Warszawa 1991. </w:t>
            </w:r>
          </w:p>
          <w:p w14:paraId="16402A73" w14:textId="77777777" w:rsidR="004F3399" w:rsidRPr="00546A65" w:rsidRDefault="004F3399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2. Jan Białostocki, Symbole i obrazy w świecie sztuki, t. 1 i 2, Warszawa 1982.</w:t>
            </w:r>
          </w:p>
          <w:p w14:paraId="36A94A35" w14:textId="77777777" w:rsidR="004F3399" w:rsidRPr="00546A65" w:rsidRDefault="004F3399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3. K. Zwolińska, Z. Malicki, Słownik terminów plastycznych, Warszawa 1999.  </w:t>
            </w:r>
          </w:p>
          <w:p w14:paraId="17909139" w14:textId="77777777" w:rsidR="004F3399" w:rsidRPr="00546A65" w:rsidRDefault="004F3399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4. Herbert Read, Sens sztuki, przeł. K. Tarnowska-Konarek, Warszawa 1994. </w:t>
            </w:r>
          </w:p>
          <w:p w14:paraId="201FF381" w14:textId="77777777" w:rsidR="004F3399" w:rsidRPr="00546A65" w:rsidRDefault="004F3399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5. Maria Gołaszewska, Zarys estetyki. Problematyka. Metody. Teorie, Kraków 1973.</w:t>
            </w:r>
          </w:p>
          <w:p w14:paraId="04CD4D65" w14:textId="77777777" w:rsidR="004F3399" w:rsidRPr="00546A65" w:rsidRDefault="004F3399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6. Historia piękna, pod redakcją Umber</w:t>
            </w:r>
            <w:r w:rsidR="00546A65">
              <w:rPr>
                <w:sz w:val="24"/>
                <w:szCs w:val="24"/>
              </w:rPr>
              <w:t xml:space="preserve">to Eco, przełożyła A. </w:t>
            </w:r>
            <w:r w:rsidRPr="00546A65">
              <w:rPr>
                <w:sz w:val="24"/>
                <w:szCs w:val="24"/>
              </w:rPr>
              <w:t xml:space="preserve">Kuciak, Kraków 2005. </w:t>
            </w:r>
          </w:p>
          <w:p w14:paraId="531ED1A4" w14:textId="77777777" w:rsidR="004F3399" w:rsidRPr="00546A65" w:rsidRDefault="004F3399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7. Estetyki filozoficzne XX wieku, pod red. Krystyny Wilkoszewskiej, Kraków 2000.</w:t>
            </w:r>
          </w:p>
          <w:p w14:paraId="605D5206" w14:textId="77777777" w:rsidR="004F3399" w:rsidRPr="00546A65" w:rsidRDefault="004F3399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8. Wobec sztuki. Historia. Krytyka. Teoria, pod redakcją Elżbiety Wolickiej i Piotra Kosiewskiego, Lublin 1992.</w:t>
            </w:r>
          </w:p>
          <w:p w14:paraId="77209B06" w14:textId="77777777" w:rsidR="004F3399" w:rsidRPr="00546A65" w:rsidRDefault="004F3399">
            <w:pPr>
              <w:rPr>
                <w:i/>
                <w:iCs/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9. G. Gazda, </w:t>
            </w:r>
            <w:r w:rsidRPr="00546A65">
              <w:rPr>
                <w:i/>
                <w:iCs/>
                <w:sz w:val="24"/>
                <w:szCs w:val="24"/>
              </w:rPr>
              <w:t>Słownik europejskich kierunków i grup literackich XX wieku</w:t>
            </w:r>
            <w:r w:rsidRPr="00546A65">
              <w:rPr>
                <w:sz w:val="24"/>
                <w:szCs w:val="24"/>
              </w:rPr>
              <w:t>, W</w:t>
            </w:r>
            <w:r w:rsidR="00546A65">
              <w:rPr>
                <w:sz w:val="24"/>
                <w:szCs w:val="24"/>
              </w:rPr>
              <w:t>-</w:t>
            </w:r>
            <w:r w:rsidRPr="00546A65">
              <w:rPr>
                <w:sz w:val="24"/>
                <w:szCs w:val="24"/>
              </w:rPr>
              <w:t>wa 2000.</w:t>
            </w:r>
            <w:r w:rsidRPr="00546A65">
              <w:rPr>
                <w:i/>
                <w:iCs/>
                <w:sz w:val="24"/>
                <w:szCs w:val="24"/>
              </w:rPr>
              <w:t xml:space="preserve"> </w:t>
            </w:r>
          </w:p>
          <w:p w14:paraId="38E83622" w14:textId="77777777" w:rsidR="004F3399" w:rsidRPr="00546A65" w:rsidRDefault="004F3399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10. Artur Hutnikiewicz</w:t>
            </w:r>
            <w:r w:rsidRPr="00546A65">
              <w:rPr>
                <w:i/>
                <w:iCs/>
                <w:sz w:val="24"/>
                <w:szCs w:val="24"/>
              </w:rPr>
              <w:t xml:space="preserve">, Od czystej formy do literatury faktu. Główne teorie i programy literackie XX stulecia, </w:t>
            </w:r>
            <w:r w:rsidRPr="00546A65">
              <w:rPr>
                <w:sz w:val="24"/>
                <w:szCs w:val="24"/>
              </w:rPr>
              <w:t>Warszawa 1973.</w:t>
            </w:r>
          </w:p>
        </w:tc>
      </w:tr>
      <w:tr w:rsidR="004F3399" w:rsidRPr="00546A65" w14:paraId="127C4B64" w14:textId="77777777" w:rsidTr="00094AC1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83" w:type="dxa"/>
            <w:tcBorders>
              <w:bottom w:val="single" w:sz="12" w:space="0" w:color="auto"/>
            </w:tcBorders>
          </w:tcPr>
          <w:p w14:paraId="0070D39A" w14:textId="019B06AD"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Literatura uzupełniająca</w:t>
            </w:r>
            <w:r w:rsidR="00094AC1">
              <w:rPr>
                <w:sz w:val="24"/>
                <w:szCs w:val="24"/>
              </w:rPr>
              <w:t>*</w:t>
            </w:r>
          </w:p>
          <w:p w14:paraId="03726270" w14:textId="77777777"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25" w:type="dxa"/>
            <w:gridSpan w:val="4"/>
            <w:tcBorders>
              <w:bottom w:val="single" w:sz="12" w:space="0" w:color="auto"/>
            </w:tcBorders>
          </w:tcPr>
          <w:p w14:paraId="56370B99" w14:textId="77777777" w:rsidR="004F3399" w:rsidRPr="00546A65" w:rsidRDefault="004F3399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W. Tatarkiewicz, </w:t>
            </w:r>
            <w:r w:rsidRPr="00546A65">
              <w:rPr>
                <w:i/>
                <w:sz w:val="24"/>
                <w:szCs w:val="24"/>
              </w:rPr>
              <w:t>Historia filozofii</w:t>
            </w:r>
            <w:r w:rsidRPr="00546A65">
              <w:rPr>
                <w:sz w:val="24"/>
                <w:szCs w:val="24"/>
              </w:rPr>
              <w:t>,  t. I-III, Warszawa 1990.</w:t>
            </w:r>
          </w:p>
          <w:p w14:paraId="18C4D8AA" w14:textId="77777777" w:rsidR="004F3399" w:rsidRPr="00546A65" w:rsidRDefault="004F3399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W. Tatarkiewicz, </w:t>
            </w:r>
            <w:r w:rsidRPr="00546A65">
              <w:rPr>
                <w:i/>
                <w:sz w:val="24"/>
                <w:szCs w:val="24"/>
              </w:rPr>
              <w:t>Dzieje sześciu pojęć</w:t>
            </w:r>
            <w:r w:rsidRPr="00546A65">
              <w:rPr>
                <w:sz w:val="24"/>
                <w:szCs w:val="24"/>
              </w:rPr>
              <w:t>, Warszawa 1988.</w:t>
            </w:r>
          </w:p>
          <w:p w14:paraId="52B8B172" w14:textId="77777777" w:rsidR="004F3399" w:rsidRPr="00546A65" w:rsidRDefault="004F3399">
            <w:pPr>
              <w:jc w:val="both"/>
              <w:rPr>
                <w:sz w:val="24"/>
                <w:szCs w:val="24"/>
              </w:rPr>
            </w:pPr>
            <w:r w:rsidRPr="00546A65">
              <w:rPr>
                <w:i/>
                <w:sz w:val="24"/>
                <w:szCs w:val="24"/>
              </w:rPr>
              <w:t>Historia piękna</w:t>
            </w:r>
            <w:r w:rsidRPr="00546A65">
              <w:rPr>
                <w:sz w:val="24"/>
                <w:szCs w:val="24"/>
              </w:rPr>
              <w:t xml:space="preserve">, pod red. Umberto Eco, Poznań 2007 (tu: </w:t>
            </w:r>
            <w:r w:rsidRPr="00546A65">
              <w:rPr>
                <w:i/>
                <w:sz w:val="24"/>
                <w:szCs w:val="24"/>
              </w:rPr>
              <w:t xml:space="preserve">Piękno romantyczne </w:t>
            </w:r>
            <w:r w:rsidRPr="00546A65">
              <w:rPr>
                <w:sz w:val="24"/>
                <w:szCs w:val="24"/>
              </w:rPr>
              <w:t>i</w:t>
            </w:r>
            <w:r w:rsidRPr="00546A65">
              <w:rPr>
                <w:i/>
                <w:sz w:val="24"/>
                <w:szCs w:val="24"/>
              </w:rPr>
              <w:t xml:space="preserve"> Religia piękna</w:t>
            </w:r>
            <w:r w:rsidRPr="00546A65">
              <w:rPr>
                <w:sz w:val="24"/>
                <w:szCs w:val="24"/>
              </w:rPr>
              <w:t>).</w:t>
            </w:r>
            <w:r w:rsidRPr="00546A65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080BC4" w:rsidRPr="00546A65" w14:paraId="4C7E4448" w14:textId="77777777" w:rsidTr="00094AC1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650129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  <w:p w14:paraId="4EEA66D3" w14:textId="411811B6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Metody kształcenia</w:t>
            </w:r>
            <w:r w:rsidR="00094AC1">
              <w:rPr>
                <w:sz w:val="24"/>
                <w:szCs w:val="24"/>
              </w:rPr>
              <w:t xml:space="preserve"> stacjonarnego</w:t>
            </w:r>
          </w:p>
          <w:p w14:paraId="117779D5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F89974D" w14:textId="77777777" w:rsidR="00080BC4" w:rsidRPr="00546A65" w:rsidRDefault="00311C3B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pogadanka, opis, prezentacja multimedialna, praca z tekstem, dyskusja, mapa myśli, schematy wyboru, burza mózgów, praca z obrazami, metoda zdań niedokończonych, wiersz połówkowy,  narzędzia TOC </w:t>
            </w:r>
          </w:p>
        </w:tc>
      </w:tr>
      <w:tr w:rsidR="000970A7" w:rsidRPr="00546A65" w14:paraId="4AC18065" w14:textId="77777777" w:rsidTr="00094AC1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3C5F5CD" w14:textId="4D172CC0" w:rsidR="000970A7" w:rsidRPr="000970A7" w:rsidRDefault="000970A7" w:rsidP="000970A7">
            <w:r w:rsidRPr="000970A7">
              <w:lastRenderedPageBreak/>
              <w:t>Metody kształcenia z wykorzystaniem metod i technik kształcenia na odległość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0C739FAE" w14:textId="14930384" w:rsidR="000970A7" w:rsidRPr="00546A65" w:rsidRDefault="00214464" w:rsidP="007D531E">
            <w:pPr>
              <w:jc w:val="both"/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080BC4" w:rsidRPr="00546A65" w14:paraId="6BE9D476" w14:textId="77777777" w:rsidTr="00094AC1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30E59CC" w14:textId="77777777" w:rsidR="00080BC4" w:rsidRPr="00546A65" w:rsidRDefault="00080BC4" w:rsidP="000B44C0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Metody weryfikacji efektów </w:t>
            </w:r>
            <w:r w:rsidR="005D182E" w:rsidRPr="00546A65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897A034" w14:textId="77777777" w:rsidR="00080BC4" w:rsidRPr="00546A65" w:rsidRDefault="00BE1DAC" w:rsidP="000B44C0">
            <w:pPr>
              <w:jc w:val="both"/>
              <w:rPr>
                <w:sz w:val="24"/>
                <w:szCs w:val="24"/>
              </w:rPr>
            </w:pPr>
            <w:r w:rsidRPr="00BE1DAC">
              <w:rPr>
                <w:sz w:val="22"/>
                <w:szCs w:val="22"/>
              </w:rPr>
              <w:t>Nr efektu uczenia się/ grupy efektów</w:t>
            </w:r>
          </w:p>
        </w:tc>
      </w:tr>
      <w:tr w:rsidR="00E418FB" w:rsidRPr="00546A65" w14:paraId="20743F99" w14:textId="77777777" w:rsidTr="00094AC1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0488B087" w14:textId="77777777" w:rsidR="00E418FB" w:rsidRPr="00546A65" w:rsidRDefault="00E418FB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Ustna lub pisemna odpowiedź obejmująca zagadnienia z ćwiczeń (ocena).</w:t>
            </w:r>
          </w:p>
        </w:tc>
        <w:tc>
          <w:tcPr>
            <w:tcW w:w="1800" w:type="dxa"/>
          </w:tcPr>
          <w:p w14:paraId="0AE8CFB0" w14:textId="77777777" w:rsidR="00E418FB" w:rsidRPr="00546A65" w:rsidRDefault="00E418FB" w:rsidP="00B2796B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01  02  03  04  05  06  </w:t>
            </w:r>
          </w:p>
        </w:tc>
      </w:tr>
      <w:tr w:rsidR="00E418FB" w:rsidRPr="00546A65" w14:paraId="24B2E938" w14:textId="77777777" w:rsidTr="00094AC1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26B88DF3" w14:textId="77777777" w:rsidR="00E418FB" w:rsidRPr="00546A65" w:rsidRDefault="00E418FB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Aktywność na zajęciach.</w:t>
            </w:r>
          </w:p>
        </w:tc>
        <w:tc>
          <w:tcPr>
            <w:tcW w:w="1800" w:type="dxa"/>
          </w:tcPr>
          <w:p w14:paraId="112A740E" w14:textId="77777777" w:rsidR="00E418FB" w:rsidRPr="00546A65" w:rsidRDefault="00E418FB" w:rsidP="00B2796B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01  02  03  04  05  06  </w:t>
            </w:r>
          </w:p>
        </w:tc>
      </w:tr>
      <w:tr w:rsidR="00E418FB" w:rsidRPr="00546A65" w14:paraId="1D15BA9E" w14:textId="77777777" w:rsidTr="00094AC1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7EA9E2A8" w14:textId="77777777" w:rsidR="00E418FB" w:rsidRPr="00546A65" w:rsidRDefault="00E418FB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Praca w grupach i prezentacja efektów pracy.</w:t>
            </w:r>
          </w:p>
        </w:tc>
        <w:tc>
          <w:tcPr>
            <w:tcW w:w="1800" w:type="dxa"/>
          </w:tcPr>
          <w:p w14:paraId="566934A6" w14:textId="77777777" w:rsidR="00E418FB" w:rsidRPr="00546A65" w:rsidRDefault="00E418FB" w:rsidP="00B2796B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01  02  03  04  05  06  </w:t>
            </w:r>
          </w:p>
        </w:tc>
      </w:tr>
      <w:tr w:rsidR="00080BC4" w:rsidRPr="00546A65" w14:paraId="53484038" w14:textId="77777777" w:rsidTr="00094AC1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6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65A511F8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Forma i warunki zaliczenia</w:t>
            </w:r>
          </w:p>
          <w:p w14:paraId="08AF3761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  <w:p w14:paraId="44EC4760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4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377AFE20" w14:textId="77777777" w:rsidR="00080BC4" w:rsidRPr="00546A65" w:rsidRDefault="006714AC" w:rsidP="007D531E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zaliczenie</w:t>
            </w:r>
          </w:p>
          <w:p w14:paraId="0473D9B6" w14:textId="77777777" w:rsidR="00E418FB" w:rsidRPr="00546A65" w:rsidRDefault="00E418FB" w:rsidP="00E418FB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Ustna lub pisemna odpowiedź obejmująca zagadnienia z ćwiczeń (ocena). </w:t>
            </w:r>
          </w:p>
          <w:p w14:paraId="6B73C48D" w14:textId="77777777" w:rsidR="00080BC4" w:rsidRPr="00546A65" w:rsidRDefault="00E418FB" w:rsidP="00E418FB">
            <w:pPr>
              <w:rPr>
                <w:b/>
                <w:bCs/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Aktywny udział w zajęciach (według oceny prowadzącego) jest promowany możliwością podwyższenia stopnia końcowego.</w:t>
            </w:r>
          </w:p>
        </w:tc>
      </w:tr>
    </w:tbl>
    <w:p w14:paraId="0E8912F8" w14:textId="77777777" w:rsidR="00214464" w:rsidRPr="000A2921" w:rsidRDefault="00214464" w:rsidP="00214464">
      <w:pPr>
        <w:rPr>
          <w:i/>
          <w:iCs/>
        </w:rPr>
      </w:pPr>
      <w:bookmarkStart w:id="1" w:name="_Hlk169185179"/>
      <w:r w:rsidRPr="000A2921">
        <w:rPr>
          <w:i/>
          <w:iCs/>
        </w:rPr>
        <w:t>* Literatura może być zmieniona po akceptacji Dyrektora Instytutu</w:t>
      </w:r>
    </w:p>
    <w:bookmarkEnd w:id="1"/>
    <w:p w14:paraId="15D48CDF" w14:textId="77777777" w:rsidR="00080BC4" w:rsidRDefault="00080BC4" w:rsidP="00431265">
      <w:pPr>
        <w:jc w:val="both"/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0970A7" w:rsidRPr="008D4BE7" w14:paraId="0ECBE867" w14:textId="77777777" w:rsidTr="00094AC1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1628B2B" w14:textId="77777777" w:rsidR="000970A7" w:rsidRPr="008D4BE7" w:rsidRDefault="000970A7" w:rsidP="006D524B">
            <w:pPr>
              <w:jc w:val="center"/>
              <w:rPr>
                <w:b/>
              </w:rPr>
            </w:pPr>
          </w:p>
          <w:p w14:paraId="3F17CACD" w14:textId="7F321D1A" w:rsidR="000970A7" w:rsidRPr="00094AC1" w:rsidRDefault="000970A7" w:rsidP="00094AC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0970A7" w:rsidRPr="00742916" w14:paraId="583D3057" w14:textId="77777777" w:rsidTr="00094AC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3F9F674C" w14:textId="77777777" w:rsidR="000970A7" w:rsidRDefault="000970A7" w:rsidP="006D524B">
            <w:pPr>
              <w:jc w:val="center"/>
              <w:rPr>
                <w:sz w:val="24"/>
                <w:szCs w:val="24"/>
              </w:rPr>
            </w:pPr>
          </w:p>
          <w:p w14:paraId="614AAB12" w14:textId="77777777" w:rsidR="000970A7" w:rsidRPr="00742916" w:rsidRDefault="000970A7" w:rsidP="006D5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0891B0ED" w14:textId="77777777" w:rsidR="000970A7" w:rsidRPr="00742916" w:rsidRDefault="000970A7" w:rsidP="006D524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970A7" w:rsidRPr="00BC3779" w14:paraId="46B02026" w14:textId="77777777" w:rsidTr="00094AC1">
        <w:trPr>
          <w:trHeight w:val="262"/>
        </w:trPr>
        <w:tc>
          <w:tcPr>
            <w:tcW w:w="5070" w:type="dxa"/>
            <w:vMerge/>
          </w:tcPr>
          <w:p w14:paraId="3E7454F2" w14:textId="77777777" w:rsidR="000970A7" w:rsidRPr="00742916" w:rsidRDefault="000970A7" w:rsidP="006D524B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FEB8B81" w14:textId="77777777" w:rsidR="000970A7" w:rsidRPr="00BC3779" w:rsidRDefault="000970A7" w:rsidP="006D524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5A538132" w14:textId="77777777" w:rsidR="000970A7" w:rsidRPr="00BC3779" w:rsidRDefault="000970A7" w:rsidP="006D524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09030E2" w14:textId="77777777" w:rsidR="000970A7" w:rsidRPr="00BC3779" w:rsidRDefault="000970A7" w:rsidP="006D524B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970A7" w:rsidRPr="00742916" w14:paraId="074F26BE" w14:textId="77777777" w:rsidTr="00094AC1">
        <w:trPr>
          <w:trHeight w:val="262"/>
        </w:trPr>
        <w:tc>
          <w:tcPr>
            <w:tcW w:w="5070" w:type="dxa"/>
          </w:tcPr>
          <w:p w14:paraId="6DCE27AC" w14:textId="77777777" w:rsidR="000970A7" w:rsidRPr="00742916" w:rsidRDefault="000970A7" w:rsidP="006D524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18D4D178" w14:textId="77777777" w:rsidR="000970A7" w:rsidRPr="00742916" w:rsidRDefault="000970A7" w:rsidP="006D5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3774B64C" w14:textId="77777777" w:rsidR="000970A7" w:rsidRPr="00742916" w:rsidRDefault="000970A7" w:rsidP="006D5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38242F3" w14:textId="77777777" w:rsidR="000970A7" w:rsidRPr="00742916" w:rsidRDefault="000970A7" w:rsidP="006D5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970A7" w:rsidRPr="00742916" w14:paraId="708B6C6A" w14:textId="77777777" w:rsidTr="00094AC1">
        <w:trPr>
          <w:trHeight w:val="262"/>
        </w:trPr>
        <w:tc>
          <w:tcPr>
            <w:tcW w:w="5070" w:type="dxa"/>
          </w:tcPr>
          <w:p w14:paraId="028DFEED" w14:textId="77777777" w:rsidR="000970A7" w:rsidRPr="00742916" w:rsidRDefault="000970A7" w:rsidP="006D524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1C796A8B" w14:textId="77777777" w:rsidR="000970A7" w:rsidRPr="00742916" w:rsidRDefault="000970A7" w:rsidP="006D5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78F922EC" w14:textId="77777777" w:rsidR="000970A7" w:rsidRPr="00742916" w:rsidRDefault="000970A7" w:rsidP="006D5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8BDB312" w14:textId="77777777" w:rsidR="000970A7" w:rsidRPr="00742916" w:rsidRDefault="000970A7" w:rsidP="006D5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970A7" w:rsidRPr="00742916" w14:paraId="529D5ADC" w14:textId="77777777" w:rsidTr="00094AC1">
        <w:trPr>
          <w:trHeight w:val="262"/>
        </w:trPr>
        <w:tc>
          <w:tcPr>
            <w:tcW w:w="5070" w:type="dxa"/>
          </w:tcPr>
          <w:p w14:paraId="2FCB0529" w14:textId="77777777" w:rsidR="000970A7" w:rsidRPr="00742916" w:rsidRDefault="000970A7" w:rsidP="006D524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1A91CA0B" w14:textId="2F240531" w:rsidR="000970A7" w:rsidRPr="00742916" w:rsidRDefault="00094AC1" w:rsidP="006D5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6600BACC" w14:textId="13E7E8F1" w:rsidR="000970A7" w:rsidRPr="00742916" w:rsidRDefault="00094AC1" w:rsidP="006D5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970A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450B03CB" w14:textId="77777777" w:rsidR="000970A7" w:rsidRPr="00742916" w:rsidRDefault="000970A7" w:rsidP="006D524B">
            <w:pPr>
              <w:jc w:val="center"/>
              <w:rPr>
                <w:sz w:val="24"/>
                <w:szCs w:val="24"/>
              </w:rPr>
            </w:pPr>
          </w:p>
        </w:tc>
      </w:tr>
      <w:tr w:rsidR="000970A7" w:rsidRPr="00742916" w14:paraId="485C84C0" w14:textId="77777777" w:rsidTr="00094AC1">
        <w:trPr>
          <w:trHeight w:val="262"/>
        </w:trPr>
        <w:tc>
          <w:tcPr>
            <w:tcW w:w="5070" w:type="dxa"/>
          </w:tcPr>
          <w:p w14:paraId="79B39B23" w14:textId="77777777" w:rsidR="000970A7" w:rsidRPr="00742916" w:rsidRDefault="000970A7" w:rsidP="006D524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7A537929" w14:textId="5FE47967" w:rsidR="000970A7" w:rsidRPr="00742916" w:rsidRDefault="00094AC1" w:rsidP="006D5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6F5C0603" w14:textId="59356D3B" w:rsidR="000970A7" w:rsidRPr="00742916" w:rsidRDefault="00094AC1" w:rsidP="006D5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385FA57D" w14:textId="77777777" w:rsidR="000970A7" w:rsidRPr="00742916" w:rsidRDefault="000970A7" w:rsidP="006D524B">
            <w:pPr>
              <w:jc w:val="center"/>
              <w:rPr>
                <w:sz w:val="24"/>
                <w:szCs w:val="24"/>
              </w:rPr>
            </w:pPr>
          </w:p>
        </w:tc>
      </w:tr>
      <w:tr w:rsidR="000970A7" w:rsidRPr="00742916" w14:paraId="251E0434" w14:textId="77777777" w:rsidTr="00094AC1">
        <w:trPr>
          <w:trHeight w:val="262"/>
        </w:trPr>
        <w:tc>
          <w:tcPr>
            <w:tcW w:w="5070" w:type="dxa"/>
          </w:tcPr>
          <w:p w14:paraId="205D9983" w14:textId="77777777" w:rsidR="000970A7" w:rsidRPr="00742916" w:rsidRDefault="000970A7" w:rsidP="006D524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41D6EF50" w14:textId="57BAE8E9" w:rsidR="000970A7" w:rsidRPr="00742916" w:rsidRDefault="00094AC1" w:rsidP="006D5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DA796CB" w14:textId="388607B0" w:rsidR="000970A7" w:rsidRPr="00742916" w:rsidRDefault="00094AC1" w:rsidP="006D5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5150D591" w14:textId="77777777" w:rsidR="000970A7" w:rsidRPr="00742916" w:rsidRDefault="000970A7" w:rsidP="006D524B">
            <w:pPr>
              <w:jc w:val="center"/>
              <w:rPr>
                <w:sz w:val="24"/>
                <w:szCs w:val="24"/>
              </w:rPr>
            </w:pPr>
          </w:p>
        </w:tc>
      </w:tr>
      <w:tr w:rsidR="000970A7" w:rsidRPr="00742916" w14:paraId="0C6869E0" w14:textId="77777777" w:rsidTr="00094AC1">
        <w:trPr>
          <w:trHeight w:val="262"/>
        </w:trPr>
        <w:tc>
          <w:tcPr>
            <w:tcW w:w="5070" w:type="dxa"/>
          </w:tcPr>
          <w:p w14:paraId="0B940148" w14:textId="77777777" w:rsidR="000970A7" w:rsidRPr="00742916" w:rsidRDefault="000970A7" w:rsidP="006D524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4801D816" w14:textId="67BCE6B2" w:rsidR="000970A7" w:rsidRPr="00742916" w:rsidRDefault="00094AC1" w:rsidP="006D5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9CB8EED" w14:textId="71AC4D0B" w:rsidR="000970A7" w:rsidRPr="00742916" w:rsidRDefault="000970A7" w:rsidP="006D5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136BFC9" w14:textId="77777777" w:rsidR="000970A7" w:rsidRPr="00742916" w:rsidRDefault="000970A7" w:rsidP="006D524B">
            <w:pPr>
              <w:jc w:val="center"/>
              <w:rPr>
                <w:sz w:val="24"/>
                <w:szCs w:val="24"/>
              </w:rPr>
            </w:pPr>
          </w:p>
        </w:tc>
      </w:tr>
      <w:tr w:rsidR="000970A7" w:rsidRPr="00742916" w14:paraId="2BA9862D" w14:textId="77777777" w:rsidTr="00094AC1">
        <w:trPr>
          <w:trHeight w:val="262"/>
        </w:trPr>
        <w:tc>
          <w:tcPr>
            <w:tcW w:w="5070" w:type="dxa"/>
          </w:tcPr>
          <w:p w14:paraId="1CB2606A" w14:textId="77777777" w:rsidR="000970A7" w:rsidRPr="00742916" w:rsidRDefault="000970A7" w:rsidP="006D524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0229722B" w14:textId="77777777" w:rsidR="000970A7" w:rsidRPr="00742916" w:rsidRDefault="000970A7" w:rsidP="006D5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0B0D7CD1" w14:textId="77777777" w:rsidR="000970A7" w:rsidRPr="00742916" w:rsidRDefault="000970A7" w:rsidP="006D5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F7A2350" w14:textId="77777777" w:rsidR="000970A7" w:rsidRPr="00742916" w:rsidRDefault="000970A7" w:rsidP="006D524B">
            <w:pPr>
              <w:jc w:val="center"/>
              <w:rPr>
                <w:sz w:val="24"/>
                <w:szCs w:val="24"/>
              </w:rPr>
            </w:pPr>
          </w:p>
        </w:tc>
      </w:tr>
      <w:tr w:rsidR="000970A7" w:rsidRPr="00742916" w14:paraId="7E2CEF1E" w14:textId="77777777" w:rsidTr="00094AC1">
        <w:trPr>
          <w:trHeight w:val="262"/>
        </w:trPr>
        <w:tc>
          <w:tcPr>
            <w:tcW w:w="5070" w:type="dxa"/>
          </w:tcPr>
          <w:p w14:paraId="218D39F0" w14:textId="77777777" w:rsidR="000970A7" w:rsidRPr="00742916" w:rsidRDefault="000970A7" w:rsidP="006D524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41F47641" w14:textId="77777777" w:rsidR="000970A7" w:rsidRPr="00742916" w:rsidRDefault="000970A7" w:rsidP="006D5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A697770" w14:textId="77777777" w:rsidR="000970A7" w:rsidRPr="00742916" w:rsidRDefault="000970A7" w:rsidP="006D5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B17E15A" w14:textId="77777777" w:rsidR="000970A7" w:rsidRPr="00742916" w:rsidRDefault="000970A7" w:rsidP="006D524B">
            <w:pPr>
              <w:jc w:val="center"/>
              <w:rPr>
                <w:sz w:val="24"/>
                <w:szCs w:val="24"/>
              </w:rPr>
            </w:pPr>
          </w:p>
        </w:tc>
      </w:tr>
      <w:tr w:rsidR="000970A7" w:rsidRPr="00742916" w14:paraId="656AA24E" w14:textId="77777777" w:rsidTr="00094AC1">
        <w:trPr>
          <w:trHeight w:val="262"/>
        </w:trPr>
        <w:tc>
          <w:tcPr>
            <w:tcW w:w="5070" w:type="dxa"/>
          </w:tcPr>
          <w:p w14:paraId="1CDE3F4C" w14:textId="77777777" w:rsidR="000970A7" w:rsidRPr="00742916" w:rsidRDefault="000970A7" w:rsidP="006D524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152F0195" w14:textId="5CDCC3BC" w:rsidR="000970A7" w:rsidRPr="00742916" w:rsidRDefault="00094AC1" w:rsidP="006D524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85" w:type="dxa"/>
          </w:tcPr>
          <w:p w14:paraId="475C62BB" w14:textId="1F278644" w:rsidR="000970A7" w:rsidRPr="00742916" w:rsidRDefault="00094AC1" w:rsidP="006D524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3E448337" w14:textId="77777777" w:rsidR="000970A7" w:rsidRPr="00742916" w:rsidRDefault="000970A7" w:rsidP="006D524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0970A7" w:rsidRPr="00A70FBC" w14:paraId="722463D6" w14:textId="77777777" w:rsidTr="00094AC1">
        <w:trPr>
          <w:trHeight w:val="236"/>
        </w:trPr>
        <w:tc>
          <w:tcPr>
            <w:tcW w:w="5070" w:type="dxa"/>
            <w:shd w:val="clear" w:color="auto" w:fill="C0C0C0"/>
          </w:tcPr>
          <w:p w14:paraId="46E1758F" w14:textId="77777777" w:rsidR="000970A7" w:rsidRPr="00742916" w:rsidRDefault="000970A7" w:rsidP="006D524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267C604" w14:textId="7255E431" w:rsidR="000970A7" w:rsidRPr="00A70FBC" w:rsidRDefault="00094AC1" w:rsidP="006D524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970A7" w:rsidRPr="00742916" w14:paraId="0C724E07" w14:textId="77777777" w:rsidTr="00094AC1">
        <w:trPr>
          <w:trHeight w:val="262"/>
        </w:trPr>
        <w:tc>
          <w:tcPr>
            <w:tcW w:w="5070" w:type="dxa"/>
            <w:shd w:val="clear" w:color="auto" w:fill="C0C0C0"/>
          </w:tcPr>
          <w:p w14:paraId="2B6C6459" w14:textId="77777777" w:rsidR="000970A7" w:rsidRPr="00C75B65" w:rsidRDefault="000970A7" w:rsidP="006D524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8526825" w14:textId="198F6B38" w:rsidR="000970A7" w:rsidRPr="00742916" w:rsidRDefault="00094AC1" w:rsidP="006D524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0970A7" w14:paraId="1B65469E" w14:textId="77777777" w:rsidTr="00094AC1">
        <w:trPr>
          <w:trHeight w:val="262"/>
        </w:trPr>
        <w:tc>
          <w:tcPr>
            <w:tcW w:w="5070" w:type="dxa"/>
            <w:shd w:val="clear" w:color="auto" w:fill="C0C0C0"/>
          </w:tcPr>
          <w:p w14:paraId="18281C51" w14:textId="77777777" w:rsidR="000970A7" w:rsidRPr="00742916" w:rsidRDefault="000970A7" w:rsidP="006D524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5D304A0" w14:textId="77777777" w:rsidR="000970A7" w:rsidRDefault="000970A7" w:rsidP="006D524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0970A7" w:rsidRPr="00EA2BC5" w14:paraId="2897F7C7" w14:textId="77777777" w:rsidTr="00094AC1">
        <w:trPr>
          <w:trHeight w:val="262"/>
        </w:trPr>
        <w:tc>
          <w:tcPr>
            <w:tcW w:w="5070" w:type="dxa"/>
            <w:shd w:val="clear" w:color="auto" w:fill="C0C0C0"/>
          </w:tcPr>
          <w:p w14:paraId="1752E2BC" w14:textId="77777777" w:rsidR="000970A7" w:rsidRPr="00742916" w:rsidRDefault="000970A7" w:rsidP="006D524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1D0F6C6" w14:textId="2AB1B9D0" w:rsidR="000970A7" w:rsidRPr="00EA2BC5" w:rsidRDefault="00094AC1" w:rsidP="006D524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162D0967" w14:textId="77777777" w:rsidR="00BE1DAC" w:rsidRDefault="00BE1DAC" w:rsidP="00094AC1">
      <w:pPr>
        <w:jc w:val="both"/>
        <w:rPr>
          <w:sz w:val="24"/>
          <w:szCs w:val="24"/>
        </w:rPr>
      </w:pPr>
    </w:p>
    <w:sectPr w:rsidR="00BE1DAC" w:rsidSect="00094AC1">
      <w:footerReference w:type="even" r:id="rId10"/>
      <w:footerReference w:type="default" r:id="rId11"/>
      <w:pgSz w:w="11906" w:h="16838"/>
      <w:pgMar w:top="709" w:right="709" w:bottom="14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8F9430" w14:textId="77777777" w:rsidR="006D239B" w:rsidRDefault="006D239B">
      <w:r>
        <w:separator/>
      </w:r>
    </w:p>
  </w:endnote>
  <w:endnote w:type="continuationSeparator" w:id="0">
    <w:p w14:paraId="4C93166F" w14:textId="77777777" w:rsidR="006D239B" w:rsidRDefault="006D2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47AD26" w14:textId="2871AC17" w:rsidR="00080BC4" w:rsidRDefault="00CD353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970A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FCA7308" w14:textId="77777777" w:rsidR="00080BC4" w:rsidRDefault="00080BC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5CE6E" w14:textId="77777777" w:rsidR="00080BC4" w:rsidRDefault="00CD353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714AC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0CFD41C2" w14:textId="77777777" w:rsidR="00080BC4" w:rsidRDefault="00080BC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F074F7" w14:textId="77777777" w:rsidR="006D239B" w:rsidRDefault="006D239B">
      <w:r>
        <w:separator/>
      </w:r>
    </w:p>
  </w:footnote>
  <w:footnote w:type="continuationSeparator" w:id="0">
    <w:p w14:paraId="38FC3810" w14:textId="77777777" w:rsidR="006D239B" w:rsidRDefault="006D239B">
      <w:r>
        <w:continuationSeparator/>
      </w:r>
    </w:p>
  </w:footnote>
  <w:footnote w:id="1">
    <w:p w14:paraId="24AA445C" w14:textId="77777777" w:rsidR="000970A7" w:rsidRDefault="000970A7" w:rsidP="000970A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152B8D"/>
    <w:multiLevelType w:val="hybridMultilevel"/>
    <w:tmpl w:val="E800DCB6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F4C4D"/>
    <w:multiLevelType w:val="hybridMultilevel"/>
    <w:tmpl w:val="CD28FC5A"/>
    <w:lvl w:ilvl="0" w:tplc="B13024B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8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2" w15:restartNumberingAfterBreak="0">
    <w:nsid w:val="265129A7"/>
    <w:multiLevelType w:val="hybridMultilevel"/>
    <w:tmpl w:val="92C4F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A65365"/>
    <w:multiLevelType w:val="hybridMultilevel"/>
    <w:tmpl w:val="FD8A4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6CF41D7"/>
    <w:multiLevelType w:val="hybridMultilevel"/>
    <w:tmpl w:val="FD02DAA2"/>
    <w:lvl w:ilvl="0" w:tplc="C636944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827D13"/>
    <w:multiLevelType w:val="hybridMultilevel"/>
    <w:tmpl w:val="3822D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 w16cid:durableId="1739327314">
    <w:abstractNumId w:val="6"/>
  </w:num>
  <w:num w:numId="2" w16cid:durableId="1979068177">
    <w:abstractNumId w:val="10"/>
  </w:num>
  <w:num w:numId="3" w16cid:durableId="1577283225">
    <w:abstractNumId w:val="7"/>
  </w:num>
  <w:num w:numId="4" w16cid:durableId="1841772327">
    <w:abstractNumId w:val="11"/>
  </w:num>
  <w:num w:numId="5" w16cid:durableId="1568343658">
    <w:abstractNumId w:val="13"/>
  </w:num>
  <w:num w:numId="6" w16cid:durableId="189145803">
    <w:abstractNumId w:val="1"/>
  </w:num>
  <w:num w:numId="7" w16cid:durableId="1761026110">
    <w:abstractNumId w:val="20"/>
  </w:num>
  <w:num w:numId="8" w16cid:durableId="1975790764">
    <w:abstractNumId w:val="0"/>
  </w:num>
  <w:num w:numId="9" w16cid:durableId="1019698566">
    <w:abstractNumId w:val="19"/>
  </w:num>
  <w:num w:numId="10" w16cid:durableId="1533303840">
    <w:abstractNumId w:val="22"/>
  </w:num>
  <w:num w:numId="11" w16cid:durableId="1804152804">
    <w:abstractNumId w:val="16"/>
  </w:num>
  <w:num w:numId="12" w16cid:durableId="1853494722">
    <w:abstractNumId w:val="8"/>
  </w:num>
  <w:num w:numId="13" w16cid:durableId="1515681781">
    <w:abstractNumId w:val="15"/>
  </w:num>
  <w:num w:numId="14" w16cid:durableId="1951084428">
    <w:abstractNumId w:val="4"/>
  </w:num>
  <w:num w:numId="15" w16cid:durableId="426846673">
    <w:abstractNumId w:val="21"/>
  </w:num>
  <w:num w:numId="16" w16cid:durableId="1873497367">
    <w:abstractNumId w:val="9"/>
  </w:num>
  <w:num w:numId="17" w16cid:durableId="1981761291">
    <w:abstractNumId w:val="23"/>
  </w:num>
  <w:num w:numId="18" w16cid:durableId="166944071">
    <w:abstractNumId w:val="3"/>
  </w:num>
  <w:num w:numId="19" w16cid:durableId="359672086">
    <w:abstractNumId w:val="2"/>
  </w:num>
  <w:num w:numId="20" w16cid:durableId="1946182565">
    <w:abstractNumId w:val="14"/>
  </w:num>
  <w:num w:numId="21" w16cid:durableId="717123031">
    <w:abstractNumId w:val="12"/>
  </w:num>
  <w:num w:numId="22" w16cid:durableId="1585872303">
    <w:abstractNumId w:val="18"/>
  </w:num>
  <w:num w:numId="23" w16cid:durableId="1533225636">
    <w:abstractNumId w:val="5"/>
  </w:num>
  <w:num w:numId="24" w16cid:durableId="153735525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96F"/>
    <w:rsid w:val="000018A8"/>
    <w:rsid w:val="0000218D"/>
    <w:rsid w:val="000127F4"/>
    <w:rsid w:val="00032232"/>
    <w:rsid w:val="000513CF"/>
    <w:rsid w:val="00080BC4"/>
    <w:rsid w:val="00094AC1"/>
    <w:rsid w:val="000970A7"/>
    <w:rsid w:val="000A0560"/>
    <w:rsid w:val="000A5725"/>
    <w:rsid w:val="000B44C0"/>
    <w:rsid w:val="000B54D0"/>
    <w:rsid w:val="000B7264"/>
    <w:rsid w:val="000C53DF"/>
    <w:rsid w:val="000C7E6D"/>
    <w:rsid w:val="00102419"/>
    <w:rsid w:val="0011322C"/>
    <w:rsid w:val="00131752"/>
    <w:rsid w:val="00143437"/>
    <w:rsid w:val="00150CBF"/>
    <w:rsid w:val="001775ED"/>
    <w:rsid w:val="00185AAE"/>
    <w:rsid w:val="001905FF"/>
    <w:rsid w:val="001D423F"/>
    <w:rsid w:val="00203B91"/>
    <w:rsid w:val="00214464"/>
    <w:rsid w:val="00262A29"/>
    <w:rsid w:val="00275D0D"/>
    <w:rsid w:val="00287A21"/>
    <w:rsid w:val="002A2D10"/>
    <w:rsid w:val="002B16AC"/>
    <w:rsid w:val="002C1279"/>
    <w:rsid w:val="002C1930"/>
    <w:rsid w:val="002D2B56"/>
    <w:rsid w:val="002D433C"/>
    <w:rsid w:val="002E53A4"/>
    <w:rsid w:val="003067D0"/>
    <w:rsid w:val="00311C3B"/>
    <w:rsid w:val="003401D1"/>
    <w:rsid w:val="00364305"/>
    <w:rsid w:val="003945F6"/>
    <w:rsid w:val="003F5167"/>
    <w:rsid w:val="00407291"/>
    <w:rsid w:val="00414630"/>
    <w:rsid w:val="0042244B"/>
    <w:rsid w:val="00426C3A"/>
    <w:rsid w:val="00431265"/>
    <w:rsid w:val="00433D1C"/>
    <w:rsid w:val="004420ED"/>
    <w:rsid w:val="004440BE"/>
    <w:rsid w:val="0045016C"/>
    <w:rsid w:val="00457151"/>
    <w:rsid w:val="00487893"/>
    <w:rsid w:val="0049682B"/>
    <w:rsid w:val="0049796F"/>
    <w:rsid w:val="004D3657"/>
    <w:rsid w:val="004E6B1D"/>
    <w:rsid w:val="004F3399"/>
    <w:rsid w:val="004F39DA"/>
    <w:rsid w:val="00513450"/>
    <w:rsid w:val="00521293"/>
    <w:rsid w:val="00526518"/>
    <w:rsid w:val="005448B1"/>
    <w:rsid w:val="00546A65"/>
    <w:rsid w:val="00550EA7"/>
    <w:rsid w:val="00554ED9"/>
    <w:rsid w:val="00561E05"/>
    <w:rsid w:val="0057195F"/>
    <w:rsid w:val="00572D96"/>
    <w:rsid w:val="00573EB4"/>
    <w:rsid w:val="0057408E"/>
    <w:rsid w:val="00577290"/>
    <w:rsid w:val="00584E2C"/>
    <w:rsid w:val="00590A19"/>
    <w:rsid w:val="005C7422"/>
    <w:rsid w:val="005D06D0"/>
    <w:rsid w:val="005D182E"/>
    <w:rsid w:val="005E16C9"/>
    <w:rsid w:val="005F58F6"/>
    <w:rsid w:val="005F71D5"/>
    <w:rsid w:val="00600974"/>
    <w:rsid w:val="00611C68"/>
    <w:rsid w:val="00614122"/>
    <w:rsid w:val="006149E8"/>
    <w:rsid w:val="0061704C"/>
    <w:rsid w:val="00617BEF"/>
    <w:rsid w:val="0062659E"/>
    <w:rsid w:val="00666B17"/>
    <w:rsid w:val="006714AC"/>
    <w:rsid w:val="00684665"/>
    <w:rsid w:val="006C14E2"/>
    <w:rsid w:val="006C781A"/>
    <w:rsid w:val="006D239B"/>
    <w:rsid w:val="00700A8D"/>
    <w:rsid w:val="007404A2"/>
    <w:rsid w:val="00753519"/>
    <w:rsid w:val="00777523"/>
    <w:rsid w:val="00784FF2"/>
    <w:rsid w:val="007A1870"/>
    <w:rsid w:val="007C46FB"/>
    <w:rsid w:val="007D531E"/>
    <w:rsid w:val="007F0A2C"/>
    <w:rsid w:val="00817C25"/>
    <w:rsid w:val="00817ECB"/>
    <w:rsid w:val="008572D1"/>
    <w:rsid w:val="00873840"/>
    <w:rsid w:val="008837F3"/>
    <w:rsid w:val="0088752A"/>
    <w:rsid w:val="0089058E"/>
    <w:rsid w:val="008F3BC8"/>
    <w:rsid w:val="008F7913"/>
    <w:rsid w:val="00920473"/>
    <w:rsid w:val="00920A34"/>
    <w:rsid w:val="00926911"/>
    <w:rsid w:val="0094628A"/>
    <w:rsid w:val="00946CBA"/>
    <w:rsid w:val="00974527"/>
    <w:rsid w:val="00996727"/>
    <w:rsid w:val="009A18B9"/>
    <w:rsid w:val="009D79B8"/>
    <w:rsid w:val="00A12E82"/>
    <w:rsid w:val="00A14BB0"/>
    <w:rsid w:val="00A22751"/>
    <w:rsid w:val="00A27BA0"/>
    <w:rsid w:val="00A30075"/>
    <w:rsid w:val="00A44201"/>
    <w:rsid w:val="00A5589F"/>
    <w:rsid w:val="00AA4C5E"/>
    <w:rsid w:val="00AD6A43"/>
    <w:rsid w:val="00AE1657"/>
    <w:rsid w:val="00AE4135"/>
    <w:rsid w:val="00AE6C5F"/>
    <w:rsid w:val="00B0097F"/>
    <w:rsid w:val="00B05D33"/>
    <w:rsid w:val="00B2796B"/>
    <w:rsid w:val="00B36A2F"/>
    <w:rsid w:val="00B37A61"/>
    <w:rsid w:val="00BA4F60"/>
    <w:rsid w:val="00BE1DAC"/>
    <w:rsid w:val="00BF5457"/>
    <w:rsid w:val="00BF5892"/>
    <w:rsid w:val="00C40FB7"/>
    <w:rsid w:val="00C54341"/>
    <w:rsid w:val="00C60D34"/>
    <w:rsid w:val="00C61BC1"/>
    <w:rsid w:val="00C677A1"/>
    <w:rsid w:val="00C74603"/>
    <w:rsid w:val="00C763B3"/>
    <w:rsid w:val="00CB1F91"/>
    <w:rsid w:val="00CC0449"/>
    <w:rsid w:val="00CC5D92"/>
    <w:rsid w:val="00CC7FB6"/>
    <w:rsid w:val="00CD3538"/>
    <w:rsid w:val="00D14453"/>
    <w:rsid w:val="00D23480"/>
    <w:rsid w:val="00D700FB"/>
    <w:rsid w:val="00D825B8"/>
    <w:rsid w:val="00DB02CD"/>
    <w:rsid w:val="00DB33A5"/>
    <w:rsid w:val="00DB3670"/>
    <w:rsid w:val="00DB6C13"/>
    <w:rsid w:val="00DD79EE"/>
    <w:rsid w:val="00DE3C04"/>
    <w:rsid w:val="00DF235E"/>
    <w:rsid w:val="00DF2422"/>
    <w:rsid w:val="00DF3956"/>
    <w:rsid w:val="00E10DCE"/>
    <w:rsid w:val="00E157B3"/>
    <w:rsid w:val="00E369A9"/>
    <w:rsid w:val="00E418FB"/>
    <w:rsid w:val="00E5398C"/>
    <w:rsid w:val="00E600D1"/>
    <w:rsid w:val="00E62B4A"/>
    <w:rsid w:val="00E817ED"/>
    <w:rsid w:val="00E85678"/>
    <w:rsid w:val="00E915D4"/>
    <w:rsid w:val="00E97B29"/>
    <w:rsid w:val="00EC0189"/>
    <w:rsid w:val="00EC2836"/>
    <w:rsid w:val="00ED0714"/>
    <w:rsid w:val="00EE75D3"/>
    <w:rsid w:val="00EF3474"/>
    <w:rsid w:val="00F026CD"/>
    <w:rsid w:val="00F14BC5"/>
    <w:rsid w:val="00F25920"/>
    <w:rsid w:val="00F543D6"/>
    <w:rsid w:val="00F65947"/>
    <w:rsid w:val="00F7640F"/>
    <w:rsid w:val="00F844AB"/>
    <w:rsid w:val="00F969F2"/>
    <w:rsid w:val="00FA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E0CAEB"/>
  <w15:docId w15:val="{04DDB174-4070-4828-8FE4-2A7E5D47D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970A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970A7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970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17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2" ma:contentTypeDescription="Utwórz nowy dokument." ma:contentTypeScope="" ma:versionID="b267a2363f461169d78003ee6099687e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4aa8dd65d527fa4c98a495ed31b8a986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F03554-BD58-4411-818B-A0A67391FD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6ED235-2FC5-484A-9FB0-92D708BCB5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6E51A4-E3BC-4571-A0E2-A824732893E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1106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Teresa Kubryn</cp:lastModifiedBy>
  <cp:revision>4</cp:revision>
  <cp:lastPrinted>2016-05-23T16:09:00Z</cp:lastPrinted>
  <dcterms:created xsi:type="dcterms:W3CDTF">2023-03-26T14:03:00Z</dcterms:created>
  <dcterms:modified xsi:type="dcterms:W3CDTF">2024-06-14T20:52:00Z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